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DFA1" w14:textId="77777777" w:rsidR="00E07926" w:rsidRDefault="00926F90" w:rsidP="00E07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 </w:t>
      </w:r>
      <w:r w:rsidR="00E07926" w:rsidRPr="00473821">
        <w:rPr>
          <w:rFonts w:ascii="Times New Roman" w:hAnsi="Times New Roman" w:cs="Times New Roman"/>
          <w:b/>
          <w:sz w:val="24"/>
          <w:szCs w:val="24"/>
        </w:rPr>
        <w:t>ASSESSMENT</w:t>
      </w:r>
      <w:r w:rsidR="00E07926">
        <w:rPr>
          <w:rFonts w:ascii="Times New Roman" w:hAnsi="Times New Roman" w:cs="Times New Roman"/>
          <w:b/>
          <w:sz w:val="24"/>
          <w:szCs w:val="24"/>
        </w:rPr>
        <w:t xml:space="preserve"> REPORTING FORM </w:t>
      </w:r>
    </w:p>
    <w:p w14:paraId="347BC62E" w14:textId="77777777" w:rsidR="00E07926" w:rsidRPr="00473821" w:rsidRDefault="00E07926" w:rsidP="00E07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(To be </w:t>
      </w:r>
      <w:r w:rsidR="00A832FA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ompleted by </w:t>
      </w:r>
      <w:r w:rsidR="00A832FA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aculty)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7926" w:rsidRPr="00473821" w14:paraId="307113CD" w14:textId="77777777" w:rsidTr="00003E99">
        <w:tc>
          <w:tcPr>
            <w:tcW w:w="9350" w:type="dxa"/>
          </w:tcPr>
          <w:p w14:paraId="0B6EB060" w14:textId="77777777" w:rsidR="00E07926" w:rsidRPr="00473821" w:rsidRDefault="00E07926" w:rsidP="0063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Program</w:t>
            </w:r>
            <w:r w:rsidR="00E63ACC">
              <w:rPr>
                <w:rFonts w:cstheme="minorHAnsi"/>
                <w:b/>
                <w:sz w:val="24"/>
                <w:szCs w:val="24"/>
              </w:rPr>
              <w:t xml:space="preserve"> or Course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874216">
              <w:rPr>
                <w:rFonts w:cstheme="minorHAnsi"/>
                <w:b/>
                <w:sz w:val="24"/>
                <w:szCs w:val="24"/>
              </w:rPr>
              <w:t xml:space="preserve">  20FA1907-REC101-Recreation, Leisure and the Quality of Life</w:t>
            </w:r>
          </w:p>
        </w:tc>
      </w:tr>
      <w:tr w:rsidR="00E07926" w:rsidRPr="00473821" w14:paraId="21C83AEA" w14:textId="77777777" w:rsidTr="00795E41">
        <w:tc>
          <w:tcPr>
            <w:tcW w:w="9350" w:type="dxa"/>
          </w:tcPr>
          <w:p w14:paraId="7D117526" w14:textId="77777777" w:rsidR="00E07926" w:rsidRPr="00473821" w:rsidRDefault="00E07926" w:rsidP="0063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9A">
              <w:rPr>
                <w:rFonts w:cstheme="minorHAnsi"/>
                <w:b/>
                <w:sz w:val="24"/>
                <w:szCs w:val="24"/>
              </w:rPr>
              <w:t>Date:</w:t>
            </w:r>
            <w:r w:rsidR="00874216">
              <w:rPr>
                <w:rFonts w:cstheme="minorHAnsi"/>
                <w:b/>
                <w:sz w:val="24"/>
                <w:szCs w:val="24"/>
              </w:rPr>
              <w:t xml:space="preserve">  May 5, 2021</w:t>
            </w:r>
          </w:p>
        </w:tc>
      </w:tr>
      <w:tr w:rsidR="00A9102D" w:rsidRPr="00473821" w14:paraId="343406B7" w14:textId="77777777" w:rsidTr="00795E41">
        <w:tc>
          <w:tcPr>
            <w:tcW w:w="9350" w:type="dxa"/>
          </w:tcPr>
          <w:p w14:paraId="1988E7DF" w14:textId="77777777" w:rsidR="00A9102D" w:rsidRPr="00E84D9A" w:rsidRDefault="00A9102D" w:rsidP="0063088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Number of Student Participants:    </w:t>
            </w:r>
            <w:r w:rsidR="00874216">
              <w:rPr>
                <w:rFonts w:cstheme="minorHAnsi"/>
                <w:b/>
                <w:sz w:val="24"/>
                <w:szCs w:val="24"/>
              </w:rPr>
              <w:t>23</w:t>
            </w:r>
          </w:p>
        </w:tc>
      </w:tr>
      <w:tr w:rsidR="00C51883" w:rsidRPr="00473821" w14:paraId="52C6FB10" w14:textId="77777777" w:rsidTr="00795E41">
        <w:tc>
          <w:tcPr>
            <w:tcW w:w="9350" w:type="dxa"/>
          </w:tcPr>
          <w:p w14:paraId="4AF276DE" w14:textId="77777777" w:rsidR="00C51883" w:rsidRDefault="00C51883" w:rsidP="0063088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Number of Faculty/Staff Participants: </w:t>
            </w:r>
            <w:r w:rsidR="0087421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E07926" w:rsidRPr="00473821" w14:paraId="5F823818" w14:textId="77777777" w:rsidTr="00BA4A70">
        <w:tc>
          <w:tcPr>
            <w:tcW w:w="9350" w:type="dxa"/>
          </w:tcPr>
          <w:p w14:paraId="369A7B8A" w14:textId="77777777" w:rsidR="00E07926" w:rsidRPr="00473821" w:rsidRDefault="00E07926" w:rsidP="0063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9A">
              <w:rPr>
                <w:rFonts w:cstheme="minorHAnsi"/>
                <w:b/>
                <w:sz w:val="24"/>
                <w:szCs w:val="24"/>
              </w:rPr>
              <w:t>Name of person completing report:</w:t>
            </w:r>
            <w:r w:rsidR="000E2B3D">
              <w:rPr>
                <w:rFonts w:cstheme="minorHAnsi"/>
                <w:b/>
                <w:sz w:val="24"/>
                <w:szCs w:val="24"/>
              </w:rPr>
              <w:t xml:space="preserve">  Cheryl M.</w:t>
            </w:r>
            <w:r w:rsidR="00874216">
              <w:rPr>
                <w:rFonts w:cstheme="minorHAnsi"/>
                <w:b/>
                <w:sz w:val="24"/>
                <w:szCs w:val="24"/>
              </w:rPr>
              <w:t xml:space="preserve"> Boron</w:t>
            </w:r>
          </w:p>
        </w:tc>
      </w:tr>
      <w:tr w:rsidR="00E07926" w:rsidRPr="00473821" w14:paraId="4C8EBFBD" w14:textId="77777777" w:rsidTr="00E3567D">
        <w:tc>
          <w:tcPr>
            <w:tcW w:w="9350" w:type="dxa"/>
            <w:shd w:val="clear" w:color="auto" w:fill="FFC000" w:themeFill="accent4"/>
          </w:tcPr>
          <w:p w14:paraId="21AEDE31" w14:textId="77777777" w:rsidR="00E07926" w:rsidRPr="00E84D9A" w:rsidRDefault="00E63ACC" w:rsidP="00E63A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Assessment Reporting Form</w:t>
            </w:r>
            <w:r w:rsidR="006E53FD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6E53FD">
              <w:rPr>
                <w:rFonts w:cstheme="minorHAnsi"/>
                <w:sz w:val="24"/>
                <w:szCs w:val="24"/>
              </w:rPr>
              <w:t>This report</w:t>
            </w:r>
            <w:r>
              <w:rPr>
                <w:rFonts w:cstheme="minorHAnsi"/>
                <w:sz w:val="24"/>
                <w:szCs w:val="24"/>
              </w:rPr>
              <w:t xml:space="preserve"> is to show that a</w:t>
            </w:r>
            <w:r w:rsidR="006E53FD">
              <w:rPr>
                <w:rFonts w:cstheme="minorHAnsi"/>
                <w:sz w:val="24"/>
                <w:szCs w:val="24"/>
              </w:rPr>
              <w:t>ssessment is occurring and that the results are being used</w:t>
            </w:r>
            <w:r w:rsidR="006E53FD" w:rsidRPr="006E53FD">
              <w:rPr>
                <w:rFonts w:cstheme="minorHAnsi"/>
                <w:sz w:val="24"/>
                <w:szCs w:val="24"/>
              </w:rPr>
              <w:t xml:space="preserve"> to make changes to improve student learning</w:t>
            </w:r>
            <w:r w:rsidR="006E53FD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The a</w:t>
            </w:r>
            <w:r w:rsidR="006E53FD">
              <w:rPr>
                <w:rFonts w:cstheme="minorHAnsi"/>
                <w:sz w:val="24"/>
                <w:szCs w:val="24"/>
              </w:rPr>
              <w:t>ssessment</w:t>
            </w:r>
            <w:r>
              <w:rPr>
                <w:rFonts w:cstheme="minorHAnsi"/>
                <w:sz w:val="24"/>
                <w:szCs w:val="24"/>
              </w:rPr>
              <w:t xml:space="preserve"> being reported</w:t>
            </w:r>
            <w:r w:rsidR="006E53FD">
              <w:rPr>
                <w:rFonts w:cstheme="minorHAnsi"/>
                <w:sz w:val="24"/>
                <w:szCs w:val="24"/>
              </w:rPr>
              <w:t xml:space="preserve"> could be an assessment of a Program Learning Outcome (PLO) or a Measurab</w:t>
            </w:r>
            <w:r>
              <w:rPr>
                <w:rFonts w:cstheme="minorHAnsi"/>
                <w:sz w:val="24"/>
                <w:szCs w:val="24"/>
              </w:rPr>
              <w:t xml:space="preserve">le Student Level Outcome (MSLO). </w:t>
            </w:r>
            <w:r w:rsidR="006E53FD">
              <w:rPr>
                <w:rFonts w:cstheme="minorHAnsi"/>
                <w:sz w:val="24"/>
                <w:szCs w:val="24"/>
              </w:rPr>
              <w:t>Each program should be assessing and gathering data for at least two PLOs</w:t>
            </w:r>
            <w:r>
              <w:rPr>
                <w:rFonts w:cstheme="minorHAnsi"/>
                <w:sz w:val="24"/>
                <w:szCs w:val="24"/>
              </w:rPr>
              <w:t xml:space="preserve"> OR two </w:t>
            </w:r>
            <w:proofErr w:type="spellStart"/>
            <w:r>
              <w:rPr>
                <w:rFonts w:cstheme="minorHAnsi"/>
                <w:sz w:val="24"/>
                <w:szCs w:val="24"/>
              </w:rPr>
              <w:t>MSLOsthat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contain CSLOs</w:t>
            </w:r>
            <w:r w:rsidR="006E53FD">
              <w:rPr>
                <w:rFonts w:cstheme="minorHAnsi"/>
                <w:sz w:val="24"/>
                <w:szCs w:val="24"/>
              </w:rPr>
              <w:t xml:space="preserve"> each year. </w:t>
            </w:r>
          </w:p>
        </w:tc>
      </w:tr>
      <w:tr w:rsidR="00E07926" w:rsidRPr="00473821" w14:paraId="31D57BCA" w14:textId="77777777" w:rsidTr="00E3567D">
        <w:tc>
          <w:tcPr>
            <w:tcW w:w="9350" w:type="dxa"/>
          </w:tcPr>
          <w:p w14:paraId="1B5E8982" w14:textId="77777777" w:rsidR="00E0792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Pr="008820B6">
              <w:rPr>
                <w:rFonts w:cstheme="minorHAnsi"/>
                <w:b/>
                <w:sz w:val="24"/>
                <w:szCs w:val="24"/>
              </w:rPr>
              <w:t xml:space="preserve">What </w:t>
            </w:r>
            <w:proofErr w:type="spellStart"/>
            <w:r w:rsidR="00A9102D">
              <w:rPr>
                <w:rFonts w:cstheme="minorHAnsi"/>
                <w:b/>
                <w:sz w:val="24"/>
                <w:szCs w:val="24"/>
              </w:rPr>
              <w:t>P</w:t>
            </w:r>
            <w:r>
              <w:rPr>
                <w:rFonts w:cstheme="minorHAnsi"/>
                <w:b/>
                <w:sz w:val="24"/>
                <w:szCs w:val="24"/>
              </w:rPr>
              <w:t>LOs</w:t>
            </w:r>
            <w:r w:rsidR="00B90C4E">
              <w:rPr>
                <w:rFonts w:cstheme="minorHAnsi"/>
                <w:b/>
                <w:sz w:val="24"/>
                <w:szCs w:val="24"/>
              </w:rPr>
              <w:t>and</w:t>
            </w:r>
            <w:proofErr w:type="spellEnd"/>
            <w:r w:rsidR="00B90C4E">
              <w:rPr>
                <w:rFonts w:cstheme="minorHAnsi"/>
                <w:b/>
                <w:sz w:val="24"/>
                <w:szCs w:val="24"/>
              </w:rPr>
              <w:t>/</w:t>
            </w:r>
            <w:r w:rsidR="00E63ACC">
              <w:rPr>
                <w:rFonts w:cstheme="minorHAnsi"/>
                <w:b/>
                <w:sz w:val="24"/>
                <w:szCs w:val="24"/>
              </w:rPr>
              <w:t>or MSLOs and</w:t>
            </w:r>
            <w:r>
              <w:rPr>
                <w:rFonts w:cstheme="minorHAnsi"/>
                <w:b/>
                <w:sz w:val="24"/>
                <w:szCs w:val="24"/>
              </w:rPr>
              <w:t xml:space="preserve"> CSLOs did you assess this year?</w:t>
            </w:r>
          </w:p>
          <w:p w14:paraId="14CDFD85" w14:textId="77777777" w:rsidR="00E0792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D83A11F" w14:textId="77777777" w:rsidR="002C3C9D" w:rsidRPr="006651FA" w:rsidRDefault="002C3C9D" w:rsidP="002C3C9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DC8F8E0" w14:textId="77777777" w:rsidR="002C3C9D" w:rsidRPr="00D319DF" w:rsidRDefault="002C3C9D" w:rsidP="002C3C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D319DF">
              <w:rPr>
                <w:rFonts w:ascii="Arial" w:hAnsi="Arial" w:cs="Arial"/>
                <w:color w:val="666666"/>
                <w:sz w:val="24"/>
                <w:szCs w:val="24"/>
              </w:rPr>
              <w:t>(Analysis Level) Analyze and discuss the role and importance of recreation, play, and leisure in various societies. (CSLO: 1,2,3,4)</w:t>
            </w:r>
            <w:r>
              <w:rPr>
                <w:rFonts w:ascii="Arial" w:hAnsi="Arial" w:cs="Arial"/>
                <w:color w:val="666666"/>
                <w:sz w:val="24"/>
                <w:szCs w:val="24"/>
              </w:rPr>
              <w:t>-Chapter tests and Research of a Cultural game and Learning Activities</w:t>
            </w:r>
          </w:p>
          <w:p w14:paraId="2200A8AE" w14:textId="77777777" w:rsidR="002C3C9D" w:rsidRPr="00D319DF" w:rsidRDefault="002C3C9D" w:rsidP="002C3C9D">
            <w:pPr>
              <w:pStyle w:val="List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E53E611" w14:textId="77777777" w:rsidR="002C3C9D" w:rsidRPr="00D319DF" w:rsidRDefault="002C3C9D" w:rsidP="002C3C9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19DF">
              <w:rPr>
                <w:rFonts w:ascii="Times New Roman" w:hAnsi="Times New Roman" w:cs="Times New Roman"/>
                <w:sz w:val="24"/>
                <w:szCs w:val="24"/>
              </w:rPr>
              <w:br/>
              <w:t>2. (Comprehension Level) Identify and explain the conceptual foundations of recreation, play, and leisure from cultural, historical, philosophical, physiological, psychological, and sociological perspectives. (CSLO: 1,2,3,4)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-found in 16 Learning Activities per chapter/per topic of recreation.-covers self-discovery,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you think? Leisure awareness.  Also found in the final exam part called your developmental values and needs in recreation.</w:t>
            </w:r>
          </w:p>
          <w:p w14:paraId="43ADDF43" w14:textId="77777777" w:rsidR="002C3C9D" w:rsidRPr="00D319DF" w:rsidRDefault="002C3C9D" w:rsidP="002C3C9D">
            <w:pPr>
              <w:pStyle w:val="List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05AD2F4" w14:textId="77777777" w:rsidR="002C3C9D" w:rsidRPr="00D319DF" w:rsidRDefault="002C3C9D" w:rsidP="002C3C9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19DF">
              <w:rPr>
                <w:rFonts w:ascii="Times New Roman" w:hAnsi="Times New Roman" w:cs="Times New Roman"/>
                <w:sz w:val="24"/>
                <w:szCs w:val="24"/>
              </w:rPr>
              <w:br/>
              <w:t>3. (Synthesis Level) Identify, describe, and apply theories about human growth and development across the lifespan to case studies. (CSLO: 1,2,3,4)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-found in numerous areas:  In 1. Learning activities questions that apply and synthesize to their personal recreational choices and experiences. 2. In Research for a Recreation need project in your community in which they develop a recreational program of need.  3. Discussion board post on presenting a Cultural game from another country.</w:t>
            </w:r>
            <w:r w:rsidRPr="00D319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19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75B844D" w14:textId="77777777" w:rsidR="00E0792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CEF5783" w14:textId="77777777" w:rsidR="00E0792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FD2724" w14:textId="77777777" w:rsidR="004833DA" w:rsidRDefault="004833DA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ED34ECB" w14:textId="77777777" w:rsidR="004833DA" w:rsidRDefault="004833DA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B829CDD" w14:textId="77777777" w:rsidR="004833DA" w:rsidRDefault="004833DA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CC878F6" w14:textId="77777777" w:rsidR="00E07926" w:rsidRPr="008820B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07926" w:rsidRPr="00473821" w14:paraId="26B37070" w14:textId="77777777" w:rsidTr="00E3567D">
        <w:tc>
          <w:tcPr>
            <w:tcW w:w="9350" w:type="dxa"/>
          </w:tcPr>
          <w:p w14:paraId="65FAC920" w14:textId="77777777" w:rsidR="00E0792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2. </w:t>
            </w:r>
            <w:r w:rsidR="00C51883">
              <w:rPr>
                <w:rFonts w:cstheme="minorHAnsi"/>
                <w:b/>
                <w:sz w:val="24"/>
                <w:szCs w:val="24"/>
              </w:rPr>
              <w:t>Describe the assessment method used and criteria for successful achievement of student learning outcomes.</w:t>
            </w:r>
            <w:r w:rsidR="006E53FD">
              <w:rPr>
                <w:rFonts w:cstheme="minorHAnsi"/>
                <w:b/>
                <w:sz w:val="24"/>
                <w:szCs w:val="24"/>
              </w:rPr>
              <w:t xml:space="preserve"> (e.g., rubrics, licensing exam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6E53FD">
              <w:rPr>
                <w:rFonts w:cstheme="minorHAnsi"/>
                <w:b/>
                <w:sz w:val="24"/>
                <w:szCs w:val="24"/>
              </w:rPr>
              <w:t>internship, portfolio</w:t>
            </w:r>
            <w:r>
              <w:rPr>
                <w:rFonts w:cstheme="minorHAnsi"/>
                <w:b/>
                <w:sz w:val="24"/>
                <w:szCs w:val="24"/>
              </w:rPr>
              <w:t xml:space="preserve">, exam, </w:t>
            </w:r>
            <w:r w:rsidR="00B90C4E">
              <w:rPr>
                <w:rFonts w:cstheme="minorHAnsi"/>
                <w:b/>
                <w:sz w:val="24"/>
                <w:szCs w:val="24"/>
              </w:rPr>
              <w:t xml:space="preserve">research </w:t>
            </w:r>
            <w:r>
              <w:rPr>
                <w:rFonts w:cstheme="minorHAnsi"/>
                <w:b/>
                <w:sz w:val="24"/>
                <w:szCs w:val="24"/>
              </w:rPr>
              <w:t>paper</w:t>
            </w:r>
            <w:r w:rsidR="004A4B90">
              <w:rPr>
                <w:rFonts w:cstheme="minorHAnsi"/>
                <w:b/>
                <w:sz w:val="24"/>
                <w:szCs w:val="24"/>
              </w:rPr>
              <w:t>, performance</w:t>
            </w:r>
            <w:r w:rsidR="00E63ACC">
              <w:rPr>
                <w:rFonts w:cstheme="minorHAnsi"/>
                <w:b/>
                <w:sz w:val="24"/>
                <w:szCs w:val="24"/>
              </w:rPr>
              <w:t xml:space="preserve"> exam, </w:t>
            </w:r>
            <w:r w:rsidR="006E53FD">
              <w:rPr>
                <w:rFonts w:cstheme="minorHAnsi"/>
                <w:b/>
                <w:sz w:val="24"/>
                <w:szCs w:val="24"/>
              </w:rPr>
              <w:t>EAC,</w:t>
            </w:r>
            <w:r>
              <w:rPr>
                <w:rFonts w:cstheme="minorHAnsi"/>
                <w:b/>
                <w:sz w:val="24"/>
                <w:szCs w:val="24"/>
              </w:rPr>
              <w:t xml:space="preserve"> etc.)</w:t>
            </w:r>
          </w:p>
          <w:p w14:paraId="6102BB2C" w14:textId="77777777" w:rsidR="00F57F2D" w:rsidRDefault="00F57F2D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0D36C10" w14:textId="77777777" w:rsidR="002C3C9D" w:rsidRDefault="002C3C9D" w:rsidP="002C3C9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1.Chapter tests</w:t>
            </w:r>
          </w:p>
          <w:p w14:paraId="09E57CEE" w14:textId="77777777" w:rsidR="002C3C9D" w:rsidRDefault="002C3C9D" w:rsidP="002C3C9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2. Learning Activities</w:t>
            </w:r>
          </w:p>
          <w:p w14:paraId="43F66524" w14:textId="77777777" w:rsidR="002C3C9D" w:rsidRDefault="002C3C9D" w:rsidP="002C3C9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3. Research </w:t>
            </w:r>
            <w:proofErr w:type="gram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paper</w:t>
            </w:r>
            <w:proofErr w:type="gramEnd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-Search for a Recreation need in your community and develop a program</w:t>
            </w:r>
          </w:p>
          <w:p w14:paraId="5E92F622" w14:textId="77777777" w:rsidR="002C3C9D" w:rsidRDefault="002C3C9D" w:rsidP="002C3C9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4. Discussion board-cultural games, Mini case studies in recreation, recreation quote analysis</w:t>
            </w:r>
          </w:p>
          <w:p w14:paraId="46F9714F" w14:textId="77777777" w:rsidR="002C3C9D" w:rsidRDefault="002C3C9D" w:rsidP="002C3C9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5. Career Exploration research</w:t>
            </w:r>
          </w:p>
          <w:p w14:paraId="6A7CC04F" w14:textId="77777777" w:rsidR="002C3C9D" w:rsidRPr="006651FA" w:rsidRDefault="002C3C9D" w:rsidP="002C3C9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6. Final exam covers:  Two part: Meeting your Developmental needs in recreation/leisure and a word term test on recreational terms</w:t>
            </w:r>
          </w:p>
          <w:p w14:paraId="4EEA8405" w14:textId="77777777" w:rsidR="002C3C9D" w:rsidRPr="006651FA" w:rsidRDefault="002C3C9D" w:rsidP="002C3C9D">
            <w:pPr>
              <w:rPr>
                <w:rFonts w:asciiTheme="majorHAnsi" w:hAnsiTheme="majorHAnsi" w:cstheme="majorHAnsi"/>
                <w:bCs/>
                <w:color w:val="8496B0" w:themeColor="text2" w:themeTint="99"/>
                <w:sz w:val="24"/>
                <w:szCs w:val="24"/>
              </w:rPr>
            </w:pPr>
          </w:p>
          <w:p w14:paraId="15D78E2F" w14:textId="77777777" w:rsidR="00816BDB" w:rsidRDefault="00816BDB" w:rsidP="00E3567D">
            <w:pPr>
              <w:rPr>
                <w:color w:val="8496B0" w:themeColor="text2" w:themeTint="99"/>
              </w:rPr>
            </w:pPr>
          </w:p>
          <w:p w14:paraId="097656CD" w14:textId="77777777" w:rsidR="00E0792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BECB304" w14:textId="77777777" w:rsidR="00E0792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29C714D" w14:textId="77777777" w:rsidR="0063088D" w:rsidRDefault="0063088D" w:rsidP="00E3567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07926" w:rsidRPr="00473821" w14:paraId="48D714AF" w14:textId="77777777" w:rsidTr="00E3567D">
        <w:tc>
          <w:tcPr>
            <w:tcW w:w="9350" w:type="dxa"/>
          </w:tcPr>
          <w:p w14:paraId="4CED4DE1" w14:textId="77777777" w:rsidR="00E07926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3. </w:t>
            </w:r>
            <w:r w:rsidR="00A9102D">
              <w:rPr>
                <w:rFonts w:cstheme="minorHAnsi"/>
                <w:b/>
                <w:sz w:val="24"/>
                <w:szCs w:val="24"/>
              </w:rPr>
              <w:t>How many students were proficient in the PLOs</w:t>
            </w:r>
            <w:r w:rsidR="00E63ACC">
              <w:rPr>
                <w:rFonts w:cstheme="minorHAnsi"/>
                <w:b/>
                <w:sz w:val="24"/>
                <w:szCs w:val="24"/>
              </w:rPr>
              <w:t xml:space="preserve"> OR MSLOs and</w:t>
            </w:r>
            <w:r w:rsidR="006E53FD">
              <w:rPr>
                <w:rFonts w:cstheme="minorHAnsi"/>
                <w:b/>
                <w:sz w:val="24"/>
                <w:szCs w:val="24"/>
              </w:rPr>
              <w:t xml:space="preserve"> CSLOs</w:t>
            </w:r>
            <w:r w:rsidR="00B90C4E">
              <w:rPr>
                <w:rFonts w:cstheme="minorHAnsi"/>
                <w:b/>
                <w:sz w:val="24"/>
                <w:szCs w:val="24"/>
              </w:rPr>
              <w:t>? What was determined as proficient</w:t>
            </w:r>
            <w:r w:rsidR="007016DA">
              <w:rPr>
                <w:rFonts w:cstheme="minorHAnsi"/>
                <w:b/>
                <w:sz w:val="24"/>
                <w:szCs w:val="24"/>
              </w:rPr>
              <w:t>?</w:t>
            </w:r>
            <w:r w:rsidR="00B90C4E">
              <w:rPr>
                <w:rFonts w:cstheme="minorHAnsi"/>
                <w:b/>
                <w:sz w:val="24"/>
                <w:szCs w:val="24"/>
              </w:rPr>
              <w:t xml:space="preserve"> (</w:t>
            </w:r>
            <w:proofErr w:type="gramStart"/>
            <w:r w:rsidR="007016DA">
              <w:rPr>
                <w:rFonts w:cstheme="minorHAnsi"/>
                <w:b/>
                <w:sz w:val="24"/>
                <w:szCs w:val="24"/>
              </w:rPr>
              <w:t>i.e.</w:t>
            </w:r>
            <w:proofErr w:type="gramEnd"/>
            <w:r w:rsidR="007016DA">
              <w:rPr>
                <w:rFonts w:cstheme="minorHAnsi"/>
                <w:b/>
                <w:sz w:val="24"/>
                <w:szCs w:val="24"/>
              </w:rPr>
              <w:t xml:space="preserve"> 70% = proficient)</w:t>
            </w:r>
          </w:p>
          <w:p w14:paraId="46D19EBC" w14:textId="77777777" w:rsidR="004833DA" w:rsidRDefault="004833DA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2C35EA5" w14:textId="77777777" w:rsidR="00874216" w:rsidRDefault="00874216" w:rsidP="00E356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19/23 completed the Course with a 70% </w:t>
            </w:r>
            <w:r w:rsidR="00364E24">
              <w:rPr>
                <w:rFonts w:cstheme="minorHAnsi"/>
                <w:b/>
                <w:sz w:val="24"/>
                <w:szCs w:val="24"/>
              </w:rPr>
              <w:t>proficiency or better</w:t>
            </w:r>
            <w:r w:rsidR="00B52D11">
              <w:rPr>
                <w:rFonts w:cstheme="minorHAnsi"/>
                <w:b/>
                <w:sz w:val="24"/>
                <w:szCs w:val="24"/>
              </w:rPr>
              <w:t>=83% met requirements</w:t>
            </w:r>
          </w:p>
          <w:p w14:paraId="4C12E3AA" w14:textId="77777777" w:rsidR="004833DA" w:rsidRDefault="004833DA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BB4D730" w14:textId="77777777" w:rsidR="00364E24" w:rsidRDefault="00083239" w:rsidP="00E356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 </w:t>
            </w:r>
            <w:r w:rsidR="004833DA">
              <w:rPr>
                <w:rFonts w:cstheme="minorHAnsi"/>
                <w:b/>
                <w:sz w:val="24"/>
                <w:szCs w:val="24"/>
              </w:rPr>
              <w:t>students @</w:t>
            </w:r>
            <w:r>
              <w:rPr>
                <w:rFonts w:cstheme="minorHAnsi"/>
                <w:b/>
                <w:sz w:val="24"/>
                <w:szCs w:val="24"/>
              </w:rPr>
              <w:t xml:space="preserve"> 90%; 4 </w:t>
            </w:r>
            <w:r w:rsidR="004833DA">
              <w:rPr>
                <w:rFonts w:cstheme="minorHAnsi"/>
                <w:b/>
                <w:sz w:val="24"/>
                <w:szCs w:val="24"/>
              </w:rPr>
              <w:t>students @</w:t>
            </w:r>
            <w:r>
              <w:rPr>
                <w:rFonts w:cstheme="minorHAnsi"/>
                <w:b/>
                <w:sz w:val="24"/>
                <w:szCs w:val="24"/>
              </w:rPr>
              <w:t xml:space="preserve"> 80%; 1 student @70%; 4 did not pass required work.</w:t>
            </w:r>
          </w:p>
          <w:p w14:paraId="33B00B87" w14:textId="77777777" w:rsidR="00B52D11" w:rsidRDefault="00B52D11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3B711A3" w14:textId="77777777" w:rsidR="00B52D11" w:rsidRDefault="00B52D11" w:rsidP="00E356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AGEC Behavioral Science transfer class</w:t>
            </w:r>
          </w:p>
          <w:p w14:paraId="212C5AA8" w14:textId="77777777" w:rsidR="0063088D" w:rsidRDefault="0063088D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D9E9A9A" w14:textId="77777777" w:rsidR="0063088D" w:rsidRDefault="0063088D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89DC8EF" w14:textId="77777777" w:rsidR="0063088D" w:rsidRDefault="0063088D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8323B23" w14:textId="77777777" w:rsidR="0063088D" w:rsidRDefault="0063088D" w:rsidP="00E356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A137E0A" w14:textId="77777777" w:rsidR="00E07926" w:rsidRPr="008820B6" w:rsidRDefault="00E07926" w:rsidP="006308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7926" w:rsidRPr="008820B6" w14:paraId="483435DB" w14:textId="77777777" w:rsidTr="00E3567D">
        <w:tc>
          <w:tcPr>
            <w:tcW w:w="9350" w:type="dxa"/>
          </w:tcPr>
          <w:p w14:paraId="7E414940" w14:textId="77777777" w:rsidR="00E07926" w:rsidRPr="00941DC5" w:rsidRDefault="00E07926" w:rsidP="00E356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941DC5">
              <w:rPr>
                <w:rFonts w:cstheme="minorHAnsi"/>
                <w:b/>
                <w:sz w:val="24"/>
                <w:szCs w:val="24"/>
              </w:rPr>
              <w:t>. What changes/improvements were made</w:t>
            </w:r>
            <w:r w:rsidR="00A03040">
              <w:rPr>
                <w:rFonts w:cstheme="minorHAnsi"/>
                <w:b/>
                <w:sz w:val="24"/>
                <w:szCs w:val="24"/>
              </w:rPr>
              <w:t xml:space="preserve"> or will be made</w:t>
            </w:r>
            <w:r w:rsidRPr="00941DC5">
              <w:rPr>
                <w:rFonts w:cstheme="minorHAnsi"/>
                <w:b/>
                <w:sz w:val="24"/>
                <w:szCs w:val="24"/>
              </w:rPr>
              <w:t xml:space="preserve"> in response to the outcomes</w:t>
            </w:r>
            <w:r w:rsidR="007016DA">
              <w:rPr>
                <w:rFonts w:cstheme="minorHAnsi"/>
                <w:b/>
                <w:sz w:val="24"/>
                <w:szCs w:val="24"/>
              </w:rPr>
              <w:t xml:space="preserve"> of the assessment process</w:t>
            </w:r>
            <w:r w:rsidRPr="00941DC5">
              <w:rPr>
                <w:rFonts w:cstheme="minorHAnsi"/>
                <w:b/>
                <w:sz w:val="24"/>
                <w:szCs w:val="24"/>
              </w:rPr>
              <w:t>?</w:t>
            </w:r>
          </w:p>
          <w:p w14:paraId="29A407A0" w14:textId="77777777" w:rsidR="00E07926" w:rsidRPr="00C51883" w:rsidRDefault="00E07926" w:rsidP="00E3567D">
            <w:pPr>
              <w:rPr>
                <w:rFonts w:ascii="Calibri" w:hAnsi="Calibri" w:cs="Times New Roman"/>
                <w:b/>
                <w:i/>
              </w:rPr>
            </w:pPr>
          </w:p>
          <w:p w14:paraId="14C543D8" w14:textId="77777777" w:rsidR="004833DA" w:rsidRDefault="004833DA" w:rsidP="004833DA">
            <w:pPr>
              <w:pStyle w:val="NormalWeb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The REC101 </w:t>
            </w:r>
            <w:r w:rsidRPr="006651F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instructor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6651F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will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…continue to monitor student success and improve in quality of instruction by using the student’s closing statements and insightful feedback.  I value their feedback and use it to enhance the class experience.  </w:t>
            </w:r>
          </w:p>
          <w:p w14:paraId="6EC86A37" w14:textId="77777777" w:rsidR="004833DA" w:rsidRDefault="004833DA" w:rsidP="004833DA">
            <w:pPr>
              <w:pStyle w:val="NormalWeb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Overall, this class is designed to meet the needs of all of the various learning styles as well as using diverse modalities of grading. </w:t>
            </w:r>
          </w:p>
          <w:p w14:paraId="199FBB64" w14:textId="77777777" w:rsidR="004833DA" w:rsidRPr="006651FA" w:rsidRDefault="004833DA" w:rsidP="004833DA">
            <w:pPr>
              <w:pStyle w:val="NormalWeb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I have a 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closing statements</w:t>
            </w:r>
            <w:proofErr w:type="gramEnd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exit strategy in which they can express their learning experience.</w:t>
            </w:r>
          </w:p>
          <w:p w14:paraId="1FE4A51A" w14:textId="77777777" w:rsidR="00E07926" w:rsidRPr="009C35E1" w:rsidRDefault="00E07926" w:rsidP="00E3567D">
            <w:pPr>
              <w:rPr>
                <w:rFonts w:cstheme="minorHAnsi"/>
                <w:color w:val="8496B0" w:themeColor="text2" w:themeTint="99"/>
                <w:sz w:val="24"/>
                <w:szCs w:val="24"/>
              </w:rPr>
            </w:pPr>
          </w:p>
          <w:p w14:paraId="219E8BA6" w14:textId="77777777" w:rsidR="00A9102D" w:rsidRDefault="00A9102D" w:rsidP="00E3567D">
            <w:pPr>
              <w:rPr>
                <w:rFonts w:cstheme="minorHAnsi"/>
                <w:sz w:val="24"/>
                <w:szCs w:val="24"/>
              </w:rPr>
            </w:pPr>
          </w:p>
          <w:p w14:paraId="5A60116E" w14:textId="77777777" w:rsidR="0063088D" w:rsidRDefault="0063088D" w:rsidP="00E3567D">
            <w:pPr>
              <w:rPr>
                <w:rFonts w:cstheme="minorHAnsi"/>
                <w:sz w:val="24"/>
                <w:szCs w:val="24"/>
              </w:rPr>
            </w:pPr>
          </w:p>
          <w:p w14:paraId="328996A8" w14:textId="77777777" w:rsidR="0063088D" w:rsidRDefault="0063088D" w:rsidP="00E3567D">
            <w:pPr>
              <w:rPr>
                <w:rFonts w:cstheme="minorHAnsi"/>
                <w:sz w:val="24"/>
                <w:szCs w:val="24"/>
              </w:rPr>
            </w:pPr>
          </w:p>
          <w:p w14:paraId="636581DF" w14:textId="77777777" w:rsidR="00E07926" w:rsidRPr="008820B6" w:rsidRDefault="00E07926" w:rsidP="00E3567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602F757" w14:textId="77777777" w:rsidR="003868CD" w:rsidRPr="003868CD" w:rsidRDefault="003868CD" w:rsidP="00E07926">
      <w:pPr>
        <w:rPr>
          <w:rFonts w:ascii="Times New Roman" w:hAnsi="Times New Roman" w:cs="Times New Roman"/>
          <w:i/>
          <w:sz w:val="24"/>
          <w:szCs w:val="24"/>
        </w:rPr>
      </w:pPr>
    </w:p>
    <w:p w14:paraId="0AD783D9" w14:textId="5A2C4135" w:rsidR="003868CD" w:rsidRPr="00A03040" w:rsidRDefault="003868CD" w:rsidP="00E07926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3868CD" w:rsidRPr="00A03040" w:rsidSect="00ED4F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306E" w14:textId="77777777" w:rsidR="00B84163" w:rsidRDefault="00B84163">
      <w:pPr>
        <w:spacing w:after="0" w:line="240" w:lineRule="auto"/>
      </w:pPr>
      <w:r>
        <w:separator/>
      </w:r>
    </w:p>
  </w:endnote>
  <w:endnote w:type="continuationSeparator" w:id="0">
    <w:p w14:paraId="55500657" w14:textId="77777777" w:rsidR="00B84163" w:rsidRDefault="00B8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CDBE" w14:textId="77777777" w:rsidR="00B84163" w:rsidRDefault="00B84163">
      <w:pPr>
        <w:spacing w:after="0" w:line="240" w:lineRule="auto"/>
      </w:pPr>
      <w:r>
        <w:separator/>
      </w:r>
    </w:p>
  </w:footnote>
  <w:footnote w:type="continuationSeparator" w:id="0">
    <w:p w14:paraId="2AF04C72" w14:textId="77777777" w:rsidR="00B84163" w:rsidRDefault="00B8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3AEF" w14:textId="77777777" w:rsidR="00E84D9A" w:rsidRDefault="00A9102D">
    <w:pPr>
      <w:pStyle w:val="Header"/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1FD6A300" wp14:editId="0837F2F2">
          <wp:extent cx="1226046" cy="485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137" cy="489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72CA13" w14:textId="77777777" w:rsidR="00E84D9A" w:rsidRDefault="00B84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46100"/>
    <w:multiLevelType w:val="hybridMultilevel"/>
    <w:tmpl w:val="693CB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E0tTQ0sDCxMDWwtDRX0lEKTi0uzszPAykwrgUAzYRYZywAAAA="/>
  </w:docVars>
  <w:rsids>
    <w:rsidRoot w:val="00E07926"/>
    <w:rsid w:val="0003328C"/>
    <w:rsid w:val="00083239"/>
    <w:rsid w:val="000E2B3D"/>
    <w:rsid w:val="002557A6"/>
    <w:rsid w:val="00280F38"/>
    <w:rsid w:val="002B24C6"/>
    <w:rsid w:val="002C3C9D"/>
    <w:rsid w:val="0034433F"/>
    <w:rsid w:val="00364E24"/>
    <w:rsid w:val="003868CD"/>
    <w:rsid w:val="004614FA"/>
    <w:rsid w:val="004833DA"/>
    <w:rsid w:val="004A0DA9"/>
    <w:rsid w:val="004A4B90"/>
    <w:rsid w:val="004C42BF"/>
    <w:rsid w:val="0052278F"/>
    <w:rsid w:val="005230BD"/>
    <w:rsid w:val="00580F0D"/>
    <w:rsid w:val="0063088D"/>
    <w:rsid w:val="006E53FD"/>
    <w:rsid w:val="007016DA"/>
    <w:rsid w:val="00723B12"/>
    <w:rsid w:val="00727FBC"/>
    <w:rsid w:val="00745291"/>
    <w:rsid w:val="00816BDB"/>
    <w:rsid w:val="008623BC"/>
    <w:rsid w:val="00874216"/>
    <w:rsid w:val="00926F90"/>
    <w:rsid w:val="009C35E1"/>
    <w:rsid w:val="00A03040"/>
    <w:rsid w:val="00A832FA"/>
    <w:rsid w:val="00A9102D"/>
    <w:rsid w:val="00AD2987"/>
    <w:rsid w:val="00AE1A17"/>
    <w:rsid w:val="00B52D11"/>
    <w:rsid w:val="00B84163"/>
    <w:rsid w:val="00B90C4E"/>
    <w:rsid w:val="00C136D9"/>
    <w:rsid w:val="00C51883"/>
    <w:rsid w:val="00DF5033"/>
    <w:rsid w:val="00E07926"/>
    <w:rsid w:val="00E63ACC"/>
    <w:rsid w:val="00EA1D65"/>
    <w:rsid w:val="00ED4F89"/>
    <w:rsid w:val="00F1029F"/>
    <w:rsid w:val="00F17C8F"/>
    <w:rsid w:val="00F5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27650"/>
  <w15:docId w15:val="{C98BF996-7B3F-45AE-B7DB-D0BDDA25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926"/>
  </w:style>
  <w:style w:type="paragraph" w:styleId="Footer">
    <w:name w:val="footer"/>
    <w:basedOn w:val="Normal"/>
    <w:link w:val="FooterChar"/>
    <w:uiPriority w:val="99"/>
    <w:unhideWhenUsed/>
    <w:rsid w:val="00E07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926"/>
  </w:style>
  <w:style w:type="paragraph" w:styleId="BalloonText">
    <w:name w:val="Balloon Text"/>
    <w:basedOn w:val="Normal"/>
    <w:link w:val="BalloonTextChar"/>
    <w:uiPriority w:val="99"/>
    <w:semiHidden/>
    <w:unhideWhenUsed/>
    <w:rsid w:val="006E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FD"/>
    <w:rPr>
      <w:rFonts w:ascii="Tahoma" w:hAnsi="Tahoma" w:cs="Tahoma"/>
      <w:sz w:val="16"/>
      <w:szCs w:val="16"/>
    </w:rPr>
  </w:style>
  <w:style w:type="character" w:customStyle="1" w:styleId="Style17">
    <w:name w:val="Style17"/>
    <w:basedOn w:val="DefaultParagraphFont"/>
    <w:uiPriority w:val="1"/>
    <w:rsid w:val="00816BDB"/>
    <w:rPr>
      <w:rFonts w:ascii="Calibri" w:hAnsi="Calibri"/>
      <w:sz w:val="24"/>
      <w:u w:val="thick"/>
    </w:rPr>
  </w:style>
  <w:style w:type="character" w:styleId="CommentReference">
    <w:name w:val="annotation reference"/>
    <w:basedOn w:val="DefaultParagraphFont"/>
    <w:uiPriority w:val="99"/>
    <w:semiHidden/>
    <w:unhideWhenUsed/>
    <w:rsid w:val="002C3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C9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C3C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33D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12712E5D29F4B9445F7C1110FA0A4" ma:contentTypeVersion="8" ma:contentTypeDescription="Create a new document." ma:contentTypeScope="" ma:versionID="34da270b4345db264fb235c0b03fd28a">
  <xsd:schema xmlns:xsd="http://www.w3.org/2001/XMLSchema" xmlns:xs="http://www.w3.org/2001/XMLSchema" xmlns:p="http://schemas.microsoft.com/office/2006/metadata/properties" xmlns:ns2="0ff702e3-b6ae-4196-a375-e325204bc28b" xmlns:ns3="34225417-2831-44ec-ab17-65a6c812fd04" targetNamespace="http://schemas.microsoft.com/office/2006/metadata/properties" ma:root="true" ma:fieldsID="7de6a27828ee300cbe4685181d8cdeb0" ns2:_="" ns3:_="">
    <xsd:import namespace="0ff702e3-b6ae-4196-a375-e325204bc28b"/>
    <xsd:import namespace="34225417-2831-44ec-ab17-65a6c812f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Comple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702e3-b6ae-4196-a375-e325204bc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Completion" ma:index="13" nillable="true" ma:displayName="Completion" ma:default="1" ma:format="Dropdown" ma:internalName="Completion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25417-2831-44ec-ab17-65a6c812f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ion xmlns="0ff702e3-b6ae-4196-a375-e325204bc28b">true</Completion>
    <_Flow_SignoffStatus xmlns="0ff702e3-b6ae-4196-a375-e325204bc28b" xsi:nil="true"/>
  </documentManagement>
</p:properties>
</file>

<file path=customXml/itemProps1.xml><?xml version="1.0" encoding="utf-8"?>
<ds:datastoreItem xmlns:ds="http://schemas.openxmlformats.org/officeDocument/2006/customXml" ds:itemID="{5E510170-929F-4769-9103-9BAEA1350A86}"/>
</file>

<file path=customXml/itemProps2.xml><?xml version="1.0" encoding="utf-8"?>
<ds:datastoreItem xmlns:ds="http://schemas.openxmlformats.org/officeDocument/2006/customXml" ds:itemID="{49A56780-BDED-49E7-85E3-261DBE494176}"/>
</file>

<file path=customXml/itemProps3.xml><?xml version="1.0" encoding="utf-8"?>
<ds:datastoreItem xmlns:ds="http://schemas.openxmlformats.org/officeDocument/2006/customXml" ds:itemID="{D39E3564-5E6C-4E81-BB85-4D6BBA34C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Arizona College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Steincamp</dc:creator>
  <cp:lastModifiedBy>Mary Kieser</cp:lastModifiedBy>
  <cp:revision>2</cp:revision>
  <dcterms:created xsi:type="dcterms:W3CDTF">2021-05-13T13:58:00Z</dcterms:created>
  <dcterms:modified xsi:type="dcterms:W3CDTF">2021-05-13T13:58:00Z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0x010100E3D12712E5D29F4B9445F7C1110FA0A4</vt:lpwstr>
  </property>
</Properties>
</file>