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4CDA" w14:textId="77777777" w:rsidR="005819D6" w:rsidRPr="00D01EEB" w:rsidRDefault="005819D6" w:rsidP="005819D6">
      <w:pPr>
        <w:jc w:val="center"/>
        <w:rPr>
          <w:b/>
        </w:rPr>
      </w:pPr>
      <w:r w:rsidRPr="00D01EEB">
        <w:rPr>
          <w:b/>
        </w:rPr>
        <w:t>Co-Curricular Assessment Rubric</w:t>
      </w:r>
    </w:p>
    <w:p w14:paraId="672A6659" w14:textId="77777777" w:rsidR="005819D6" w:rsidRDefault="005819D6" w:rsidP="005819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510"/>
      </w:tblGrid>
      <w:tr w:rsidR="005819D6" w14:paraId="0E22FC86" w14:textId="77777777" w:rsidTr="6D584256">
        <w:tc>
          <w:tcPr>
            <w:tcW w:w="6925" w:type="dxa"/>
          </w:tcPr>
          <w:p w14:paraId="72FEAAE1" w14:textId="77777777" w:rsidR="005819D6" w:rsidRPr="004811AC" w:rsidRDefault="005819D6" w:rsidP="00840D3A">
            <w:pPr>
              <w:rPr>
                <w:b/>
              </w:rPr>
            </w:pPr>
            <w:r w:rsidRPr="004811AC">
              <w:rPr>
                <w:b/>
              </w:rPr>
              <w:t>Your Name and Title:</w:t>
            </w:r>
            <w:r>
              <w:rPr>
                <w:b/>
              </w:rPr>
              <w:t xml:space="preserve"> </w:t>
            </w:r>
            <w:r w:rsidRPr="005819D6">
              <w:t>Gail Needles, Trio SSS Director</w:t>
            </w:r>
          </w:p>
        </w:tc>
        <w:tc>
          <w:tcPr>
            <w:tcW w:w="3510" w:type="dxa"/>
          </w:tcPr>
          <w:p w14:paraId="120A34FC" w14:textId="5F700404" w:rsidR="005819D6" w:rsidRPr="00D01EEB" w:rsidRDefault="005819D6" w:rsidP="2436A4E7">
            <w:pPr>
              <w:rPr>
                <w:b/>
                <w:bCs/>
              </w:rPr>
            </w:pPr>
            <w:r w:rsidRPr="2436A4E7">
              <w:rPr>
                <w:b/>
                <w:bCs/>
              </w:rPr>
              <w:t>Date Form Completed:</w:t>
            </w:r>
            <w:r w:rsidR="0E063591" w:rsidRPr="2436A4E7">
              <w:rPr>
                <w:b/>
                <w:bCs/>
              </w:rPr>
              <w:t>11-30-2021</w:t>
            </w:r>
          </w:p>
        </w:tc>
      </w:tr>
      <w:tr w:rsidR="005819D6" w14:paraId="7835A8A3" w14:textId="77777777" w:rsidTr="6D584256">
        <w:tc>
          <w:tcPr>
            <w:tcW w:w="10435" w:type="dxa"/>
            <w:gridSpan w:val="2"/>
          </w:tcPr>
          <w:p w14:paraId="1D14F10B" w14:textId="5429C727" w:rsidR="005819D6" w:rsidRPr="004811AC" w:rsidRDefault="005819D6" w:rsidP="6D584256">
            <w:pPr>
              <w:rPr>
                <w:b/>
                <w:bCs/>
              </w:rPr>
            </w:pPr>
            <w:r w:rsidRPr="6D584256">
              <w:rPr>
                <w:b/>
                <w:bCs/>
              </w:rPr>
              <w:t xml:space="preserve">Your Unit or Department: </w:t>
            </w:r>
            <w:r>
              <w:t>Trio SSS</w:t>
            </w:r>
          </w:p>
        </w:tc>
      </w:tr>
      <w:tr w:rsidR="005819D6" w14:paraId="2EF0A8A1" w14:textId="77777777" w:rsidTr="6D584256">
        <w:tc>
          <w:tcPr>
            <w:tcW w:w="10435" w:type="dxa"/>
            <w:gridSpan w:val="2"/>
          </w:tcPr>
          <w:p w14:paraId="0ED0D997" w14:textId="4F727E5D" w:rsidR="005819D6" w:rsidRPr="004811AC" w:rsidRDefault="005819D6" w:rsidP="2436A4E7">
            <w:pPr>
              <w:rPr>
                <w:b/>
                <w:bCs/>
              </w:rPr>
            </w:pPr>
            <w:r w:rsidRPr="2436A4E7">
              <w:rPr>
                <w:b/>
                <w:bCs/>
              </w:rPr>
              <w:t xml:space="preserve">Name of Assessed Program or Activity: </w:t>
            </w:r>
            <w:r w:rsidR="4DF153CF" w:rsidRPr="2436A4E7">
              <w:rPr>
                <w:b/>
                <w:bCs/>
              </w:rPr>
              <w:t>Transfer Scholarship</w:t>
            </w:r>
          </w:p>
        </w:tc>
      </w:tr>
      <w:tr w:rsidR="005819D6" w14:paraId="3405C678" w14:textId="77777777" w:rsidTr="6D584256">
        <w:tc>
          <w:tcPr>
            <w:tcW w:w="10435" w:type="dxa"/>
            <w:gridSpan w:val="2"/>
          </w:tcPr>
          <w:p w14:paraId="110EAAE6" w14:textId="048805C8" w:rsidR="005819D6" w:rsidRPr="00201C4A" w:rsidRDefault="005819D6" w:rsidP="00840D3A">
            <w:pPr>
              <w:rPr>
                <w:b/>
              </w:rPr>
            </w:pPr>
            <w:r w:rsidRPr="004811AC">
              <w:rPr>
                <w:b/>
              </w:rPr>
              <w:t>Date</w:t>
            </w:r>
            <w:r>
              <w:rPr>
                <w:b/>
              </w:rPr>
              <w:t>,</w:t>
            </w:r>
            <w:r w:rsidRPr="004811AC">
              <w:rPr>
                <w:b/>
              </w:rPr>
              <w:t xml:space="preserve"> Semester or Month, Year </w:t>
            </w:r>
            <w:r>
              <w:rPr>
                <w:b/>
              </w:rPr>
              <w:t xml:space="preserve">when </w:t>
            </w:r>
            <w:r w:rsidRPr="004811AC">
              <w:rPr>
                <w:b/>
              </w:rPr>
              <w:t>Assess</w:t>
            </w:r>
            <w:r>
              <w:rPr>
                <w:b/>
              </w:rPr>
              <w:t>ment</w:t>
            </w:r>
            <w:r w:rsidRPr="004811AC">
              <w:rPr>
                <w:b/>
              </w:rPr>
              <w:t xml:space="preserve"> Occurred: </w:t>
            </w:r>
            <w:r w:rsidRPr="004811AC">
              <w:rPr>
                <w:i/>
              </w:rPr>
              <w:t xml:space="preserve">(Please only record the assessment for one </w:t>
            </w:r>
            <w:proofErr w:type="gramStart"/>
            <w:r w:rsidRPr="004811AC">
              <w:rPr>
                <w:i/>
              </w:rPr>
              <w:t>time period</w:t>
            </w:r>
            <w:proofErr w:type="gramEnd"/>
            <w:r w:rsidRPr="004811AC">
              <w:rPr>
                <w:i/>
              </w:rPr>
              <w:t xml:space="preserve"> on the form)</w:t>
            </w:r>
            <w:r w:rsidR="00AA36AA">
              <w:rPr>
                <w:i/>
              </w:rPr>
              <w:t xml:space="preserve"> </w:t>
            </w:r>
            <w:r w:rsidR="00201C4A">
              <w:rPr>
                <w:i/>
              </w:rPr>
              <w:t>11/19/21</w:t>
            </w:r>
          </w:p>
        </w:tc>
      </w:tr>
      <w:tr w:rsidR="005819D6" w14:paraId="26353577" w14:textId="77777777" w:rsidTr="6D584256">
        <w:tc>
          <w:tcPr>
            <w:tcW w:w="10435" w:type="dxa"/>
            <w:gridSpan w:val="2"/>
          </w:tcPr>
          <w:p w14:paraId="13EF7E3C" w14:textId="77777777" w:rsidR="005819D6" w:rsidRDefault="005819D6" w:rsidP="00840D3A">
            <w:pPr>
              <w:rPr>
                <w:b/>
              </w:rPr>
            </w:pPr>
            <w:r w:rsidRPr="004811AC">
              <w:rPr>
                <w:b/>
              </w:rPr>
              <w:t xml:space="preserve">What </w:t>
            </w:r>
            <w:r>
              <w:rPr>
                <w:b/>
              </w:rPr>
              <w:t>are/</w:t>
            </w:r>
            <w:r w:rsidRPr="004811AC">
              <w:rPr>
                <w:b/>
              </w:rPr>
              <w:t>is the Objective</w:t>
            </w:r>
            <w:r>
              <w:rPr>
                <w:b/>
              </w:rPr>
              <w:t>(s)</w:t>
            </w:r>
            <w:r w:rsidRPr="004811AC">
              <w:rPr>
                <w:b/>
              </w:rPr>
              <w:t xml:space="preserve"> or Program Learning Outcome (PLO) for the program or activity?</w:t>
            </w:r>
            <w:r>
              <w:rPr>
                <w:b/>
              </w:rPr>
              <w:t xml:space="preserve"> </w:t>
            </w:r>
          </w:p>
          <w:p w14:paraId="300687F8" w14:textId="6899C3CC" w:rsidR="005819D6" w:rsidRPr="001932CF" w:rsidRDefault="005819D6" w:rsidP="2436A4E7">
            <w:pPr>
              <w:rPr>
                <w:b/>
                <w:bCs/>
              </w:rPr>
            </w:pPr>
            <w:r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As a result of completing an </w:t>
            </w:r>
            <w:r w:rsidR="5AA6A918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</w:t>
            </w:r>
            <w:r w:rsidR="4062201C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-</w:t>
            </w:r>
            <w:r w:rsidR="5AA6A918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person Transfer </w:t>
            </w:r>
            <w:r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workshop, </w:t>
            </w:r>
            <w:r w:rsidRPr="0014454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70 percent of the assessed students will</w:t>
            </w:r>
            <w:r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be able to </w:t>
            </w:r>
            <w:r w:rsidR="00201C4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identify scholarships and</w:t>
            </w:r>
            <w:r w:rsidR="2F538506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6B506DB4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financial resources available for</w:t>
            </w:r>
            <w:r w:rsidR="2F538506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</w:t>
            </w:r>
            <w:r w:rsidR="1745C1DC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rizona </w:t>
            </w:r>
            <w:r w:rsidR="6FE33861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State University </w:t>
            </w:r>
            <w:r w:rsidR="6E7C9C59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and</w:t>
            </w:r>
            <w:r w:rsidR="2F538506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N</w:t>
            </w:r>
            <w:r w:rsidR="76983474" w:rsidRPr="001932C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orthern Arizona University.</w:t>
            </w:r>
            <w:r w:rsidRPr="001932C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0A37501D" w14:textId="77777777" w:rsidR="005819D6" w:rsidRPr="004811AC" w:rsidRDefault="005819D6" w:rsidP="00840D3A">
            <w:pPr>
              <w:rPr>
                <w:b/>
              </w:rPr>
            </w:pPr>
          </w:p>
        </w:tc>
      </w:tr>
      <w:tr w:rsidR="005819D6" w14:paraId="0583A774" w14:textId="77777777" w:rsidTr="6D584256">
        <w:tc>
          <w:tcPr>
            <w:tcW w:w="10435" w:type="dxa"/>
            <w:gridSpan w:val="2"/>
          </w:tcPr>
          <w:p w14:paraId="7248AFB5" w14:textId="77777777" w:rsidR="005819D6" w:rsidRPr="004811AC" w:rsidRDefault="005819D6" w:rsidP="00840D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With which CSLO(s) and core competency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ies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)</w:t>
            </w: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do/does your objective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(s)</w:t>
            </w: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or PLO(s) Align?</w:t>
            </w:r>
            <w:r w:rsidRPr="004811A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DAB6C7B" w14:textId="77777777" w:rsidR="005819D6" w:rsidRPr="004811AC" w:rsidRDefault="005819D6" w:rsidP="00840D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EFEEAB8" w14:textId="77777777" w:rsidR="001932CF" w:rsidRPr="001932CF" w:rsidRDefault="001932CF" w:rsidP="001932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932C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CSLO: Integrative Knowledge</w:t>
            </w:r>
            <w:r w:rsidRPr="00193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34350C" w14:textId="77777777" w:rsidR="001932CF" w:rsidRPr="001932CF" w:rsidRDefault="001932CF" w:rsidP="001932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932CF">
              <w:rPr>
                <w:rStyle w:val="normaltextrun"/>
                <w:rFonts w:ascii="Calibri" w:hAnsi="Calibri" w:cs="Calibri"/>
                <w:sz w:val="22"/>
                <w:szCs w:val="22"/>
              </w:rPr>
              <w:t>Core Competency:</w:t>
            </w:r>
            <w:r w:rsidRPr="00193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6C1C063" w14:textId="64CA52AA" w:rsidR="001932CF" w:rsidRPr="001932CF" w:rsidRDefault="7EFED15A" w:rsidP="2436A4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436A4E7">
              <w:rPr>
                <w:rStyle w:val="eop"/>
                <w:rFonts w:ascii="Calibri" w:hAnsi="Calibri" w:cs="Calibri"/>
                <w:sz w:val="22"/>
                <w:szCs w:val="22"/>
              </w:rPr>
              <w:t>Information Literacy</w:t>
            </w:r>
            <w:r w:rsidR="001932CF" w:rsidRPr="2436A4E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76C381" w14:textId="77777777" w:rsidR="001932CF" w:rsidRPr="001932CF" w:rsidRDefault="001932CF" w:rsidP="001932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932C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CSLO Personal and Professional Skills</w:t>
            </w:r>
            <w:r w:rsidRPr="00193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11E8A3" w14:textId="77777777" w:rsidR="001932CF" w:rsidRPr="001932CF" w:rsidRDefault="001932CF" w:rsidP="001932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932CF">
              <w:rPr>
                <w:rStyle w:val="normaltextrun"/>
                <w:rFonts w:ascii="Calibri" w:hAnsi="Calibri" w:cs="Calibri"/>
                <w:sz w:val="22"/>
                <w:szCs w:val="22"/>
              </w:rPr>
              <w:t>Core Competency: Communication </w:t>
            </w:r>
            <w:r w:rsidRPr="00193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D017182" w14:textId="77777777" w:rsidR="001932CF" w:rsidRPr="001932CF" w:rsidRDefault="001932CF" w:rsidP="001932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932C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CSLO: Reasoning Skills</w:t>
            </w:r>
            <w:r w:rsidRPr="00193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8A6D65" w14:textId="77777777" w:rsidR="001932CF" w:rsidRPr="001932CF" w:rsidRDefault="001932CF" w:rsidP="001932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932CF">
              <w:rPr>
                <w:rStyle w:val="normaltextrun"/>
                <w:rFonts w:ascii="Calibri" w:hAnsi="Calibri" w:cs="Calibri"/>
                <w:sz w:val="22"/>
                <w:szCs w:val="22"/>
              </w:rPr>
              <w:t>Core Competency:</w:t>
            </w:r>
            <w:r w:rsidRPr="001932C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989BCB9" w14:textId="4529034F" w:rsidR="001932CF" w:rsidRPr="001932CF" w:rsidRDefault="001932CF" w:rsidP="2436A4E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2436A4E7">
              <w:rPr>
                <w:rStyle w:val="normaltextrun"/>
                <w:rFonts w:ascii="Calibri" w:hAnsi="Calibri" w:cs="Calibri"/>
                <w:sz w:val="22"/>
                <w:szCs w:val="22"/>
              </w:rPr>
              <w:t>Critical Thinking</w:t>
            </w:r>
            <w:r w:rsidR="30BC7207" w:rsidRPr="2436A4E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</w:t>
            </w:r>
            <w:r w:rsidRPr="2436A4E7">
              <w:rPr>
                <w:rStyle w:val="normaltextrun"/>
                <w:rFonts w:ascii="Calibri" w:hAnsi="Calibri" w:cs="Calibri"/>
                <w:sz w:val="22"/>
                <w:szCs w:val="22"/>
              </w:rPr>
              <w:t>Problem Solving</w:t>
            </w:r>
            <w:r w:rsidRPr="2436A4E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EB378F" w14:textId="77777777" w:rsidR="005819D6" w:rsidRPr="004811AC" w:rsidRDefault="005819D6" w:rsidP="00840D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A05A809" w14:textId="77777777" w:rsidR="005819D6" w:rsidRPr="004811AC" w:rsidRDefault="005819D6" w:rsidP="00840D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A39BBE3" w14:textId="77777777" w:rsidR="005819D6" w:rsidRPr="004811AC" w:rsidRDefault="005819D6" w:rsidP="00840D3A">
            <w:pPr>
              <w:rPr>
                <w:b/>
              </w:rPr>
            </w:pPr>
          </w:p>
        </w:tc>
      </w:tr>
      <w:tr w:rsidR="005819D6" w14:paraId="3118AFEC" w14:textId="77777777" w:rsidTr="6D584256">
        <w:tc>
          <w:tcPr>
            <w:tcW w:w="10435" w:type="dxa"/>
            <w:gridSpan w:val="2"/>
          </w:tcPr>
          <w:p w14:paraId="150A04B6" w14:textId="77777777" w:rsidR="005819D6" w:rsidRPr="004811AC" w:rsidRDefault="005819D6" w:rsidP="00840D3A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4811A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How do you assess student achievement in the PLO(s)? </w:t>
            </w:r>
          </w:p>
          <w:p w14:paraId="41C8F396" w14:textId="77777777" w:rsidR="005819D6" w:rsidRPr="00CE45DA" w:rsidRDefault="005819D6" w:rsidP="00840D3A">
            <w:pPr>
              <w:rPr>
                <w:rFonts w:ascii="Calibri" w:hAnsi="Calibri" w:cs="Calibri"/>
                <w:b/>
                <w:color w:val="00B050"/>
                <w:shd w:val="clear" w:color="auto" w:fill="FFFFFF"/>
              </w:rPr>
            </w:pPr>
          </w:p>
          <w:p w14:paraId="28B049F2" w14:textId="796C40AA" w:rsidR="005819D6" w:rsidRPr="009736A8" w:rsidRDefault="00CE45DA" w:rsidP="6D584256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>We administer</w:t>
            </w:r>
            <w:r w:rsidR="00E15D62"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a survey</w:t>
            </w:r>
            <w:r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, enabling us to measure how many of the workshop attendees </w:t>
            </w:r>
            <w:r w:rsidR="00E67563"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>can</w:t>
            </w:r>
            <w:r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identify </w:t>
            </w:r>
            <w:r w:rsidR="00201C4A"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>Jack’s Transfer Award</w:t>
            </w:r>
            <w:r w:rsidR="007D1230"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and </w:t>
            </w:r>
            <w:r w:rsidR="00201C4A"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>Phi Theta</w:t>
            </w:r>
            <w:r w:rsidR="007D1230"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Kappa scholarships</w:t>
            </w:r>
            <w:r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and are aware</w:t>
            </w:r>
            <w:r w:rsidR="00945AAE"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that</w:t>
            </w:r>
            <w:r w:rsidR="007D1230"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FAFSA </w:t>
            </w:r>
            <w:r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>can be used to apply for federal financial aid</w:t>
            </w:r>
            <w:r w:rsidR="007D1230" w:rsidRPr="009736A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. </w:t>
            </w:r>
            <w:r w:rsidR="001932CF" w:rsidRPr="009736A8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  <w:r w:rsidR="00E15D62" w:rsidRPr="009736A8">
              <w:rPr>
                <w:rStyle w:val="eop"/>
                <w:rFonts w:ascii="Calibri" w:hAnsi="Calibri" w:cs="Calibri"/>
                <w:shd w:val="clear" w:color="auto" w:fill="FFFFFF"/>
              </w:rPr>
              <w:t xml:space="preserve">The </w:t>
            </w:r>
            <w:r w:rsidR="00177F67" w:rsidRPr="009736A8">
              <w:rPr>
                <w:rStyle w:val="eop"/>
                <w:rFonts w:ascii="Calibri" w:hAnsi="Calibri" w:cs="Calibri"/>
                <w:shd w:val="clear" w:color="auto" w:fill="FFFFFF"/>
              </w:rPr>
              <w:t xml:space="preserve">survey </w:t>
            </w:r>
            <w:proofErr w:type="gramStart"/>
            <w:r w:rsidR="00177F67" w:rsidRPr="009736A8">
              <w:rPr>
                <w:rStyle w:val="eop"/>
                <w:rFonts w:ascii="Calibri" w:hAnsi="Calibri" w:cs="Calibri"/>
                <w:shd w:val="clear" w:color="auto" w:fill="FFFFFF"/>
              </w:rPr>
              <w:t>asks</w:t>
            </w:r>
            <w:proofErr w:type="gramEnd"/>
            <w:r w:rsidR="00177F67" w:rsidRPr="009736A8">
              <w:rPr>
                <w:rStyle w:val="eop"/>
                <w:rFonts w:ascii="Calibri" w:hAnsi="Calibri" w:cs="Calibri"/>
                <w:shd w:val="clear" w:color="auto" w:fill="FFFFFF"/>
              </w:rPr>
              <w:t xml:space="preserve"> </w:t>
            </w:r>
            <w:r w:rsidR="00BB7EDF">
              <w:rPr>
                <w:rStyle w:val="eop"/>
                <w:rFonts w:ascii="Calibri" w:hAnsi="Calibri" w:cs="Calibri"/>
                <w:shd w:val="clear" w:color="auto" w:fill="FFFFFF"/>
              </w:rPr>
              <w:t>“</w:t>
            </w:r>
            <w:r w:rsidR="00177F67" w:rsidRPr="009736A8">
              <w:rPr>
                <w:rStyle w:val="eop"/>
                <w:rFonts w:ascii="Calibri" w:hAnsi="Calibri" w:cs="Calibri"/>
                <w:shd w:val="clear" w:color="auto" w:fill="FFFFFF"/>
              </w:rPr>
              <w:t>What did you learn from the workshop.</w:t>
            </w:r>
            <w:r w:rsidR="00BB7EDF">
              <w:rPr>
                <w:rStyle w:val="eop"/>
                <w:rFonts w:ascii="Calibri" w:hAnsi="Calibri" w:cs="Calibri"/>
                <w:shd w:val="clear" w:color="auto" w:fill="FFFFFF"/>
              </w:rPr>
              <w:t>”</w:t>
            </w:r>
            <w:r w:rsidR="00177F67" w:rsidRPr="009736A8">
              <w:rPr>
                <w:rStyle w:val="eop"/>
                <w:rFonts w:ascii="Calibri" w:hAnsi="Calibri" w:cs="Calibri"/>
                <w:shd w:val="clear" w:color="auto" w:fill="FFFFFF"/>
              </w:rPr>
              <w:t xml:space="preserve"> They can give us four responses about the scholarships.</w:t>
            </w:r>
          </w:p>
          <w:p w14:paraId="72A3D3EC" w14:textId="77777777" w:rsidR="005819D6" w:rsidRPr="004811AC" w:rsidRDefault="005819D6" w:rsidP="00840D3A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  <w:p w14:paraId="0D0B940D" w14:textId="77777777" w:rsidR="005819D6" w:rsidRPr="004811AC" w:rsidRDefault="005819D6" w:rsidP="00840D3A">
            <w:pPr>
              <w:rPr>
                <w:b/>
              </w:rPr>
            </w:pPr>
          </w:p>
        </w:tc>
      </w:tr>
      <w:tr w:rsidR="005819D6" w14:paraId="5D15307B" w14:textId="77777777" w:rsidTr="6D584256">
        <w:tc>
          <w:tcPr>
            <w:tcW w:w="10435" w:type="dxa"/>
            <w:gridSpan w:val="2"/>
          </w:tcPr>
          <w:p w14:paraId="706EE32C" w14:textId="0437EF2F" w:rsidR="005819D6" w:rsidRPr="004811AC" w:rsidRDefault="005819D6" w:rsidP="00840D3A">
            <w:pPr>
              <w:rPr>
                <w:b/>
              </w:rPr>
            </w:pPr>
            <w:r w:rsidRPr="004811AC">
              <w:rPr>
                <w:b/>
              </w:rPr>
              <w:t>How many students participated in the assessment?</w:t>
            </w:r>
            <w:r w:rsidR="00895CDB">
              <w:rPr>
                <w:b/>
              </w:rPr>
              <w:t xml:space="preserve"> </w:t>
            </w:r>
            <w:r w:rsidR="00895CDB" w:rsidRPr="001831EA">
              <w:rPr>
                <w:bCs/>
              </w:rPr>
              <w:t>22</w:t>
            </w:r>
          </w:p>
        </w:tc>
      </w:tr>
      <w:tr w:rsidR="005819D6" w14:paraId="2327A4C2" w14:textId="77777777" w:rsidTr="6D584256">
        <w:tc>
          <w:tcPr>
            <w:tcW w:w="10435" w:type="dxa"/>
            <w:gridSpan w:val="2"/>
          </w:tcPr>
          <w:p w14:paraId="5505A140" w14:textId="5BAB1141" w:rsidR="005819D6" w:rsidRPr="004811AC" w:rsidRDefault="005819D6" w:rsidP="00840D3A">
            <w:pPr>
              <w:rPr>
                <w:b/>
              </w:rPr>
            </w:pPr>
            <w:r w:rsidRPr="001468A4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How 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often and when do you c</w:t>
            </w:r>
            <w:r w:rsidRPr="001468A4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onduct the assessment? </w:t>
            </w:r>
            <w:r w:rsidRPr="001468A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647CE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Once per year, after workshop</w:t>
            </w:r>
          </w:p>
        </w:tc>
      </w:tr>
      <w:tr w:rsidR="005819D6" w14:paraId="3A9209A8" w14:textId="77777777" w:rsidTr="6D584256">
        <w:tc>
          <w:tcPr>
            <w:tcW w:w="10435" w:type="dxa"/>
            <w:gridSpan w:val="2"/>
          </w:tcPr>
          <w:p w14:paraId="65718466" w14:textId="4D38B03C" w:rsidR="005819D6" w:rsidRPr="00657193" w:rsidRDefault="005819D6" w:rsidP="6D584256">
            <w:pPr>
              <w:rPr>
                <w:b/>
                <w:bCs/>
                <w:color w:val="FF0000"/>
              </w:rPr>
            </w:pPr>
            <w:r w:rsidRPr="6D584256">
              <w:rPr>
                <w:b/>
                <w:bCs/>
              </w:rPr>
              <w:t>What were the results of the assessment?</w:t>
            </w:r>
            <w:r w:rsidR="00900A72" w:rsidRPr="6D584256">
              <w:rPr>
                <w:b/>
                <w:bCs/>
              </w:rPr>
              <w:t xml:space="preserve"> </w:t>
            </w:r>
            <w:r w:rsidR="00591D21" w:rsidRPr="0006200D">
              <w:t xml:space="preserve">100% </w:t>
            </w:r>
            <w:r w:rsidR="00657193" w:rsidRPr="0006200D">
              <w:t>percent of the workshop attendees identified the scholarships correctly.</w:t>
            </w:r>
          </w:p>
          <w:p w14:paraId="0E27B00A" w14:textId="77777777" w:rsidR="005819D6" w:rsidRPr="004811AC" w:rsidRDefault="005819D6" w:rsidP="00840D3A">
            <w:pPr>
              <w:rPr>
                <w:b/>
              </w:rPr>
            </w:pPr>
          </w:p>
        </w:tc>
      </w:tr>
      <w:tr w:rsidR="005819D6" w14:paraId="2DE4A370" w14:textId="77777777" w:rsidTr="6D584256">
        <w:trPr>
          <w:trHeight w:val="70"/>
        </w:trPr>
        <w:tc>
          <w:tcPr>
            <w:tcW w:w="10435" w:type="dxa"/>
            <w:gridSpan w:val="2"/>
          </w:tcPr>
          <w:p w14:paraId="6E3690AA" w14:textId="389C7086" w:rsidR="005819D6" w:rsidRPr="004811AC" w:rsidRDefault="005819D6" w:rsidP="00840D3A">
            <w:pPr>
              <w:rPr>
                <w:b/>
              </w:rPr>
            </w:pP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What did you learn from your results?</w:t>
            </w:r>
            <w:r w:rsidRPr="004811A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0411E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As a result of the workshop</w:t>
            </w:r>
            <w:r w:rsidR="00E843A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 w:rsidR="00983C2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and tour</w:t>
            </w:r>
            <w:r w:rsidR="00E843A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of the</w:t>
            </w:r>
            <w:r w:rsidR="001B2435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campuses</w:t>
            </w:r>
            <w:r w:rsidR="000411E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two</w:t>
            </w:r>
            <w:r w:rsidR="001B2435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(2)</w:t>
            </w:r>
            <w:r w:rsidR="000411E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students completed their applications for NAU</w:t>
            </w:r>
            <w:r w:rsidR="00983C2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and three</w:t>
            </w:r>
            <w:r w:rsidR="001B2435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(3)</w:t>
            </w:r>
            <w:r w:rsidR="00983C2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students completed their</w:t>
            </w:r>
            <w:r w:rsidR="00E843A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applications for ASU.</w:t>
            </w:r>
            <w:r w:rsidRPr="004811A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</w:tr>
      <w:tr w:rsidR="005819D6" w14:paraId="1DFCFC90" w14:textId="77777777" w:rsidTr="6D584256">
        <w:tc>
          <w:tcPr>
            <w:tcW w:w="10435" w:type="dxa"/>
            <w:gridSpan w:val="2"/>
          </w:tcPr>
          <w:p w14:paraId="465BE128" w14:textId="2BAD03E8" w:rsidR="005819D6" w:rsidRPr="004811AC" w:rsidRDefault="005819D6" w:rsidP="00840D3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Actions taken or planned to improve results</w:t>
            </w:r>
            <w:r w:rsidRPr="004811A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?</w:t>
            </w:r>
            <w:r w:rsidR="007D123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79478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0B530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To </w:t>
            </w:r>
            <w:r w:rsidR="0079478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Increase the number of attendees</w:t>
            </w:r>
            <w:r w:rsidR="000B530E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, we be more intentional in getting in students to sign up. </w:t>
            </w:r>
            <w:r w:rsidR="000141B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Ask the students: What would you like to get out of the experience of touring campuses and the transfer/ financial workshops prior to the trip?</w:t>
            </w:r>
          </w:p>
          <w:p w14:paraId="60061E4C" w14:textId="77777777" w:rsidR="005819D6" w:rsidRPr="004811AC" w:rsidRDefault="005819D6" w:rsidP="00840D3A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44EAFD9C" w14:textId="77777777" w:rsidR="005819D6" w:rsidRDefault="005819D6" w:rsidP="005819D6"/>
    <w:p w14:paraId="5D83F778" w14:textId="77777777" w:rsidR="005819D6" w:rsidRDefault="005819D6" w:rsidP="005819D6">
      <w:pPr>
        <w:rPr>
          <w:b/>
          <w:i/>
        </w:rPr>
      </w:pPr>
      <w:r>
        <w:rPr>
          <w:b/>
          <w:i/>
        </w:rPr>
        <w:t>S</w:t>
      </w:r>
      <w:r w:rsidRPr="005722F3">
        <w:rPr>
          <w:b/>
          <w:i/>
        </w:rPr>
        <w:t>ee Student Satisfaction Survey Next Page</w:t>
      </w:r>
    </w:p>
    <w:p w14:paraId="4B94D5A5" w14:textId="77777777" w:rsidR="005819D6" w:rsidRDefault="005819D6" w:rsidP="005819D6"/>
    <w:p w14:paraId="3DEEC669" w14:textId="77777777" w:rsidR="005819D6" w:rsidRDefault="005819D6" w:rsidP="005819D6"/>
    <w:p w14:paraId="3656B9AB" w14:textId="77777777" w:rsidR="005819D6" w:rsidRDefault="005819D6" w:rsidP="005819D6"/>
    <w:p w14:paraId="45FB0818" w14:textId="77777777" w:rsidR="005819D6" w:rsidRDefault="005819D6" w:rsidP="005819D6"/>
    <w:p w14:paraId="049F31CB" w14:textId="77777777" w:rsidR="005819D6" w:rsidRDefault="005819D6" w:rsidP="005819D6"/>
    <w:p w14:paraId="53128261" w14:textId="77777777" w:rsidR="005819D6" w:rsidRDefault="005819D6" w:rsidP="005819D6"/>
    <w:p w14:paraId="62486C05" w14:textId="77777777" w:rsidR="005819D6" w:rsidRDefault="005819D6" w:rsidP="005819D6"/>
    <w:p w14:paraId="4636A937" w14:textId="77777777" w:rsidR="005819D6" w:rsidRDefault="005819D6" w:rsidP="005819D6">
      <w:pPr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Student Satisfaction with the Assessed Program or Activity</w:t>
      </w:r>
    </w:p>
    <w:p w14:paraId="4101652C" w14:textId="77777777" w:rsidR="005819D6" w:rsidRDefault="005819D6" w:rsidP="005819D6">
      <w:pPr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19D6" w14:paraId="57B22447" w14:textId="77777777" w:rsidTr="6D584256">
        <w:tc>
          <w:tcPr>
            <w:tcW w:w="10790" w:type="dxa"/>
          </w:tcPr>
          <w:p w14:paraId="4B99056E" w14:textId="4D66C46F" w:rsidR="005819D6" w:rsidRDefault="005819D6" w:rsidP="00840D3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What is your Performance Measure for Students’ Satisfaction with this Program or Activity?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AA1671E" w14:textId="3854B573" w:rsidR="002C07E3" w:rsidRDefault="002C07E3" w:rsidP="00840D3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Scale of 1-5 rate the activity: 1-</w:t>
            </w:r>
            <w:r w:rsidR="00980C4B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poor to 5</w:t>
            </w:r>
            <w:r w:rsidR="00980C4B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 xml:space="preserve"> excellent</w:t>
            </w:r>
          </w:p>
          <w:p w14:paraId="5983759C" w14:textId="09B60A21" w:rsidR="00980C4B" w:rsidRDefault="00980C4B" w:rsidP="00840D3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Would you recommend t</w:t>
            </w:r>
            <w:r w:rsidR="00FD4A7F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his event? Yes or No</w:t>
            </w:r>
          </w:p>
          <w:p w14:paraId="0B5B0623" w14:textId="563EB4F7" w:rsidR="00FD4A7F" w:rsidRDefault="00FD4A7F" w:rsidP="00840D3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What you learned</w:t>
            </w:r>
            <w:r w:rsidR="003A0C7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: 1-4 comments</w:t>
            </w:r>
          </w:p>
          <w:p w14:paraId="31B469A2" w14:textId="15077DD7" w:rsidR="003A0C7D" w:rsidRDefault="003A0C7D" w:rsidP="00840D3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Comments: If they wanted to leave any</w:t>
            </w:r>
            <w:r w:rsidR="00B1550F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 xml:space="preserve"> other thoughts or suggestions</w:t>
            </w:r>
          </w:p>
          <w:p w14:paraId="3461D779" w14:textId="77777777" w:rsidR="005819D6" w:rsidRDefault="005819D6" w:rsidP="00840D3A">
            <w:pPr>
              <w:rPr>
                <w:b/>
                <w:i/>
              </w:rPr>
            </w:pPr>
          </w:p>
        </w:tc>
      </w:tr>
      <w:tr w:rsidR="005819D6" w14:paraId="2D7D2250" w14:textId="77777777" w:rsidTr="6D584256">
        <w:tc>
          <w:tcPr>
            <w:tcW w:w="10790" w:type="dxa"/>
          </w:tcPr>
          <w:p w14:paraId="63ABD6B3" w14:textId="48896342" w:rsidR="005819D6" w:rsidRDefault="005819D6" w:rsidP="00840D3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What instrument(s) do you use to measure this satisfaction?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  <w:r w:rsidR="00980C4B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TRIO SSS Evaluation completed by student</w:t>
            </w:r>
            <w:r w:rsidR="00B75D1F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seeks qualitative and summative information.</w:t>
            </w:r>
          </w:p>
          <w:p w14:paraId="3CF2D8B6" w14:textId="77777777" w:rsidR="005819D6" w:rsidRDefault="005819D6" w:rsidP="00840D3A">
            <w:pPr>
              <w:rPr>
                <w:b/>
                <w:i/>
              </w:rPr>
            </w:pPr>
          </w:p>
        </w:tc>
      </w:tr>
      <w:tr w:rsidR="005819D6" w14:paraId="70764475" w14:textId="77777777" w:rsidTr="6D584256">
        <w:tc>
          <w:tcPr>
            <w:tcW w:w="10790" w:type="dxa"/>
          </w:tcPr>
          <w:p w14:paraId="1967FC6A" w14:textId="54F11D8C" w:rsidR="005819D6" w:rsidRDefault="005819D6" w:rsidP="00840D3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How often do you deploy this instrument?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9347A8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Post event and one time.</w:t>
            </w:r>
          </w:p>
          <w:p w14:paraId="0FB78278" w14:textId="77777777" w:rsidR="005819D6" w:rsidRDefault="005819D6" w:rsidP="00840D3A">
            <w:pPr>
              <w:rPr>
                <w:b/>
                <w:i/>
              </w:rPr>
            </w:pPr>
          </w:p>
        </w:tc>
      </w:tr>
      <w:tr w:rsidR="005819D6" w14:paraId="3C5B6F68" w14:textId="77777777" w:rsidTr="6D584256">
        <w:trPr>
          <w:trHeight w:val="242"/>
        </w:trPr>
        <w:tc>
          <w:tcPr>
            <w:tcW w:w="10790" w:type="dxa"/>
          </w:tcPr>
          <w:p w14:paraId="3F354A5B" w14:textId="77777777" w:rsidR="005819D6" w:rsidRDefault="005819D6" w:rsidP="00840D3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What are the results?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FC39945" w14:textId="06E2841C" w:rsidR="005819D6" w:rsidRDefault="009347A8" w:rsidP="00840D3A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Overwhelmingly </w:t>
            </w:r>
            <w:r w:rsidR="00E12D65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E7277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E12D65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E72777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students would recommend</w:t>
            </w:r>
            <w:r w:rsidR="008C1A80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this event and found it to be beneficial as well as</w:t>
            </w:r>
            <w:r w:rsidR="00EF3816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the financial</w:t>
            </w:r>
            <w:r w:rsidR="00790C6A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informati</w:t>
            </w:r>
            <w:r w:rsidR="002A4753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on relating to cost/ scholarships.</w:t>
            </w:r>
          </w:p>
          <w:p w14:paraId="0562CB0E" w14:textId="77777777" w:rsidR="005819D6" w:rsidRDefault="005819D6" w:rsidP="00840D3A">
            <w:pPr>
              <w:rPr>
                <w:b/>
                <w:i/>
              </w:rPr>
            </w:pPr>
          </w:p>
        </w:tc>
      </w:tr>
      <w:tr w:rsidR="005819D6" w14:paraId="22D11DC3" w14:textId="77777777" w:rsidTr="6D584256">
        <w:trPr>
          <w:trHeight w:val="242"/>
        </w:trPr>
        <w:tc>
          <w:tcPr>
            <w:tcW w:w="10790" w:type="dxa"/>
          </w:tcPr>
          <w:p w14:paraId="66A75792" w14:textId="77777777" w:rsidR="005819D6" w:rsidRDefault="005819D6" w:rsidP="00840D3A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Actions taken or planned to improve results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C403203" w14:textId="0015179F" w:rsidR="00790C6A" w:rsidRPr="004811AC" w:rsidRDefault="2D2DD9B1" w:rsidP="00790C6A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Asking the students: What would you like to get out of the experience of touring campuses and the transfer</w:t>
            </w:r>
            <w:r w:rsidR="04DC6EF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/ financial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workshops prior to the trip</w:t>
            </w:r>
            <w:r w:rsidR="03AEB281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  <w:p w14:paraId="34CE0A41" w14:textId="77777777" w:rsidR="005819D6" w:rsidRDefault="005819D6" w:rsidP="00840D3A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2EBF3C5" w14:textId="77777777" w:rsidR="005819D6" w:rsidRDefault="005819D6" w:rsidP="00840D3A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6D98A12B" w14:textId="77777777" w:rsidR="005819D6" w:rsidRDefault="005819D6" w:rsidP="005819D6"/>
    <w:p w14:paraId="2946DB82" w14:textId="54F6B1E2" w:rsidR="005819D6" w:rsidRDefault="005819D6" w:rsidP="005819D6"/>
    <w:p w14:paraId="17130877" w14:textId="50387D25" w:rsidR="004E47C2" w:rsidRDefault="004E47C2" w:rsidP="005819D6"/>
    <w:p w14:paraId="2225CBF6" w14:textId="1F0E55D7" w:rsidR="004E47C2" w:rsidRDefault="004E47C2" w:rsidP="005819D6"/>
    <w:p w14:paraId="03FFD8CC" w14:textId="092CCCB9" w:rsidR="004E47C2" w:rsidRDefault="004E47C2" w:rsidP="005819D6"/>
    <w:p w14:paraId="16B69B0B" w14:textId="7666B38F" w:rsidR="004E47C2" w:rsidRDefault="004E47C2" w:rsidP="005819D6"/>
    <w:p w14:paraId="5D03687D" w14:textId="66CC60D8" w:rsidR="004E47C2" w:rsidRDefault="004E47C2" w:rsidP="005819D6"/>
    <w:p w14:paraId="49AC2BB7" w14:textId="6D15DEE0" w:rsidR="004E47C2" w:rsidRDefault="004E47C2" w:rsidP="005819D6"/>
    <w:p w14:paraId="7B141794" w14:textId="4CD991A9" w:rsidR="004E47C2" w:rsidRDefault="004E47C2" w:rsidP="005819D6"/>
    <w:p w14:paraId="51B5D4D7" w14:textId="47B30AC8" w:rsidR="004E47C2" w:rsidRDefault="004E47C2" w:rsidP="005819D6"/>
    <w:p w14:paraId="3AB169DB" w14:textId="77777777" w:rsidR="004E47C2" w:rsidRDefault="004E47C2" w:rsidP="005819D6"/>
    <w:p w14:paraId="732C52C6" w14:textId="77777777" w:rsidR="005819D6" w:rsidRDefault="005819D6" w:rsidP="005819D6">
      <w:pPr>
        <w:jc w:val="center"/>
        <w:rPr>
          <w:b/>
        </w:rPr>
      </w:pPr>
      <w:r w:rsidRPr="005C76D8">
        <w:rPr>
          <w:b/>
        </w:rPr>
        <w:lastRenderedPageBreak/>
        <w:t>Tables of Previous Results</w:t>
      </w:r>
    </w:p>
    <w:p w14:paraId="5997CC1D" w14:textId="3F773D8A" w:rsidR="005819D6" w:rsidRDefault="00411832" w:rsidP="001932CF">
      <w:pPr>
        <w:jc w:val="center"/>
      </w:pPr>
      <w:r>
        <w:rPr>
          <w:noProof/>
        </w:rPr>
        <w:drawing>
          <wp:inline distT="0" distB="0" distL="0" distR="0" wp14:anchorId="5C80B205" wp14:editId="503A5051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0FFD37" w14:textId="77777777" w:rsidR="00484472" w:rsidRDefault="00484472"/>
    <w:p w14:paraId="6B699379" w14:textId="77777777" w:rsidR="001932CF" w:rsidRDefault="001932CF"/>
    <w:p w14:paraId="3FE9F23F" w14:textId="77777777" w:rsidR="001932CF" w:rsidRDefault="001932CF"/>
    <w:p w14:paraId="1F72F646" w14:textId="2329CE3D" w:rsidR="001932CF" w:rsidRDefault="00CC61BD" w:rsidP="00CC61BD">
      <w:pPr>
        <w:jc w:val="center"/>
      </w:pPr>
      <w:r>
        <w:rPr>
          <w:noProof/>
        </w:rPr>
        <w:drawing>
          <wp:inline distT="0" distB="0" distL="0" distR="0" wp14:anchorId="15D9D13B" wp14:editId="603C7A75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CE6F91" w14:textId="77777777" w:rsidR="001932CF" w:rsidRDefault="001932CF"/>
    <w:p w14:paraId="61CDCEAD" w14:textId="77777777" w:rsidR="001932CF" w:rsidRDefault="001932CF"/>
    <w:p w14:paraId="6BB9E253" w14:textId="0E2DB6DA" w:rsidR="001932CF" w:rsidRDefault="001932CF" w:rsidP="001932CF">
      <w:pPr>
        <w:jc w:val="center"/>
      </w:pPr>
    </w:p>
    <w:p w14:paraId="23DE523C" w14:textId="77777777" w:rsidR="001932CF" w:rsidRDefault="001932CF"/>
    <w:sectPr w:rsidR="001932CF" w:rsidSect="00D01EE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D3C2" w14:textId="77777777" w:rsidR="00B83BD3" w:rsidRDefault="00B83BD3">
      <w:pPr>
        <w:spacing w:after="0" w:line="240" w:lineRule="auto"/>
      </w:pPr>
      <w:r>
        <w:separator/>
      </w:r>
    </w:p>
  </w:endnote>
  <w:endnote w:type="continuationSeparator" w:id="0">
    <w:p w14:paraId="05F90633" w14:textId="77777777" w:rsidR="00B83BD3" w:rsidRDefault="00B83BD3">
      <w:pPr>
        <w:spacing w:after="0" w:line="240" w:lineRule="auto"/>
      </w:pPr>
      <w:r>
        <w:continuationSeparator/>
      </w:r>
    </w:p>
  </w:endnote>
  <w:endnote w:type="continuationNotice" w:id="1">
    <w:p w14:paraId="7AD381C4" w14:textId="77777777" w:rsidR="00B83BD3" w:rsidRDefault="00B83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B952" w14:textId="77777777" w:rsidR="004811AC" w:rsidRDefault="001932CF">
    <w:pPr>
      <w:pStyle w:val="Footer"/>
    </w:pPr>
    <w:r>
      <w:t>Version 2.0, 6/28/21</w:t>
    </w:r>
  </w:p>
  <w:p w14:paraId="52E56223" w14:textId="77777777" w:rsidR="004811AC" w:rsidRDefault="0070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CA95" w14:textId="77777777" w:rsidR="00B83BD3" w:rsidRDefault="00B83BD3">
      <w:pPr>
        <w:spacing w:after="0" w:line="240" w:lineRule="auto"/>
      </w:pPr>
      <w:r>
        <w:separator/>
      </w:r>
    </w:p>
  </w:footnote>
  <w:footnote w:type="continuationSeparator" w:id="0">
    <w:p w14:paraId="35AF959F" w14:textId="77777777" w:rsidR="00B83BD3" w:rsidRDefault="00B83BD3">
      <w:pPr>
        <w:spacing w:after="0" w:line="240" w:lineRule="auto"/>
      </w:pPr>
      <w:r>
        <w:continuationSeparator/>
      </w:r>
    </w:p>
  </w:footnote>
  <w:footnote w:type="continuationNotice" w:id="1">
    <w:p w14:paraId="5A301091" w14:textId="77777777" w:rsidR="00B83BD3" w:rsidRDefault="00B83BD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tzAxMjUzNTIxNzRT0lEKTi0uzszPAykwrAUAVyiceSwAAAA="/>
  </w:docVars>
  <w:rsids>
    <w:rsidRoot w:val="005819D6"/>
    <w:rsid w:val="00003018"/>
    <w:rsid w:val="000126FF"/>
    <w:rsid w:val="000141B6"/>
    <w:rsid w:val="000411E0"/>
    <w:rsid w:val="0006200D"/>
    <w:rsid w:val="000B530E"/>
    <w:rsid w:val="000F4899"/>
    <w:rsid w:val="00105176"/>
    <w:rsid w:val="0014454B"/>
    <w:rsid w:val="001740A1"/>
    <w:rsid w:val="00177F67"/>
    <w:rsid w:val="001831EA"/>
    <w:rsid w:val="001929A2"/>
    <w:rsid w:val="001932CF"/>
    <w:rsid w:val="001B2435"/>
    <w:rsid w:val="001B5C19"/>
    <w:rsid w:val="00201C4A"/>
    <w:rsid w:val="00267F02"/>
    <w:rsid w:val="002A4753"/>
    <w:rsid w:val="002C07E3"/>
    <w:rsid w:val="0031296A"/>
    <w:rsid w:val="00376609"/>
    <w:rsid w:val="003A0C7D"/>
    <w:rsid w:val="003F4DE6"/>
    <w:rsid w:val="00411832"/>
    <w:rsid w:val="004171FC"/>
    <w:rsid w:val="00477380"/>
    <w:rsid w:val="00484472"/>
    <w:rsid w:val="004E47C2"/>
    <w:rsid w:val="00512EA2"/>
    <w:rsid w:val="0055728D"/>
    <w:rsid w:val="00560F17"/>
    <w:rsid w:val="005819D6"/>
    <w:rsid w:val="00591D21"/>
    <w:rsid w:val="005A1E41"/>
    <w:rsid w:val="005C122D"/>
    <w:rsid w:val="005C5E5E"/>
    <w:rsid w:val="005C75E9"/>
    <w:rsid w:val="005E0A83"/>
    <w:rsid w:val="006207A2"/>
    <w:rsid w:val="00630BAD"/>
    <w:rsid w:val="00647CEE"/>
    <w:rsid w:val="00657193"/>
    <w:rsid w:val="00695DD2"/>
    <w:rsid w:val="00705CF4"/>
    <w:rsid w:val="0071325D"/>
    <w:rsid w:val="00735B37"/>
    <w:rsid w:val="00786251"/>
    <w:rsid w:val="00790C6A"/>
    <w:rsid w:val="0079478E"/>
    <w:rsid w:val="007D1230"/>
    <w:rsid w:val="007D5CE6"/>
    <w:rsid w:val="00832CFB"/>
    <w:rsid w:val="00866589"/>
    <w:rsid w:val="00895CDB"/>
    <w:rsid w:val="008B520D"/>
    <w:rsid w:val="008C1A80"/>
    <w:rsid w:val="00900A72"/>
    <w:rsid w:val="00926EFA"/>
    <w:rsid w:val="009347A8"/>
    <w:rsid w:val="00945AAE"/>
    <w:rsid w:val="00955EF3"/>
    <w:rsid w:val="009719C1"/>
    <w:rsid w:val="009736A8"/>
    <w:rsid w:val="00980C4B"/>
    <w:rsid w:val="00983C20"/>
    <w:rsid w:val="009F2053"/>
    <w:rsid w:val="00A42428"/>
    <w:rsid w:val="00A64CD3"/>
    <w:rsid w:val="00A937FA"/>
    <w:rsid w:val="00AA36AA"/>
    <w:rsid w:val="00AA3F70"/>
    <w:rsid w:val="00AB106D"/>
    <w:rsid w:val="00AB4EED"/>
    <w:rsid w:val="00B02943"/>
    <w:rsid w:val="00B1550F"/>
    <w:rsid w:val="00B56C07"/>
    <w:rsid w:val="00B74EB2"/>
    <w:rsid w:val="00B75D1F"/>
    <w:rsid w:val="00B83BD3"/>
    <w:rsid w:val="00BA4337"/>
    <w:rsid w:val="00BA771E"/>
    <w:rsid w:val="00BB7EDF"/>
    <w:rsid w:val="00C059E4"/>
    <w:rsid w:val="00C23B73"/>
    <w:rsid w:val="00CC61BD"/>
    <w:rsid w:val="00CE45DA"/>
    <w:rsid w:val="00D039DF"/>
    <w:rsid w:val="00D3074D"/>
    <w:rsid w:val="00DB777A"/>
    <w:rsid w:val="00E12D65"/>
    <w:rsid w:val="00E15D62"/>
    <w:rsid w:val="00E612BC"/>
    <w:rsid w:val="00E67563"/>
    <w:rsid w:val="00E72777"/>
    <w:rsid w:val="00E81C76"/>
    <w:rsid w:val="00E843A1"/>
    <w:rsid w:val="00E87F7A"/>
    <w:rsid w:val="00EE4671"/>
    <w:rsid w:val="00EF3816"/>
    <w:rsid w:val="00F1295E"/>
    <w:rsid w:val="00F60645"/>
    <w:rsid w:val="00F62EFE"/>
    <w:rsid w:val="00FA7153"/>
    <w:rsid w:val="00FC4879"/>
    <w:rsid w:val="00FD4A7F"/>
    <w:rsid w:val="03AEB281"/>
    <w:rsid w:val="04DC6EF9"/>
    <w:rsid w:val="0E063591"/>
    <w:rsid w:val="0F6EC6F2"/>
    <w:rsid w:val="110A9753"/>
    <w:rsid w:val="1745C1DC"/>
    <w:rsid w:val="1870EE53"/>
    <w:rsid w:val="1D49E7BC"/>
    <w:rsid w:val="2436A4E7"/>
    <w:rsid w:val="2B86587B"/>
    <w:rsid w:val="2D2DD9B1"/>
    <w:rsid w:val="2E16B134"/>
    <w:rsid w:val="2E351DD6"/>
    <w:rsid w:val="2F538506"/>
    <w:rsid w:val="30BC7207"/>
    <w:rsid w:val="3279A9E8"/>
    <w:rsid w:val="33053C70"/>
    <w:rsid w:val="3CF874CF"/>
    <w:rsid w:val="4062201C"/>
    <w:rsid w:val="4293A058"/>
    <w:rsid w:val="43110B37"/>
    <w:rsid w:val="449E083E"/>
    <w:rsid w:val="4DF153CF"/>
    <w:rsid w:val="5263B154"/>
    <w:rsid w:val="53934EC0"/>
    <w:rsid w:val="5A710B1B"/>
    <w:rsid w:val="5AA6A918"/>
    <w:rsid w:val="5BB1B188"/>
    <w:rsid w:val="6B506DB4"/>
    <w:rsid w:val="6D584256"/>
    <w:rsid w:val="6DB40FDF"/>
    <w:rsid w:val="6E7C9C59"/>
    <w:rsid w:val="6FE33861"/>
    <w:rsid w:val="73EEA367"/>
    <w:rsid w:val="76983474"/>
    <w:rsid w:val="7898BB4C"/>
    <w:rsid w:val="78E1741D"/>
    <w:rsid w:val="7B625FCD"/>
    <w:rsid w:val="7BFD3561"/>
    <w:rsid w:val="7EFED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55D5"/>
  <w15:chartTrackingRefBased/>
  <w15:docId w15:val="{9AAC0F7D-8E35-4542-BC1F-41B78C67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819D6"/>
  </w:style>
  <w:style w:type="character" w:customStyle="1" w:styleId="eop">
    <w:name w:val="eop"/>
    <w:basedOn w:val="DefaultParagraphFont"/>
    <w:rsid w:val="005819D6"/>
  </w:style>
  <w:style w:type="paragraph" w:styleId="Footer">
    <w:name w:val="footer"/>
    <w:basedOn w:val="Normal"/>
    <w:link w:val="FooterChar"/>
    <w:uiPriority w:val="99"/>
    <w:unhideWhenUsed/>
    <w:rsid w:val="0058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9D6"/>
  </w:style>
  <w:style w:type="paragraph" w:customStyle="1" w:styleId="paragraph">
    <w:name w:val="paragraph"/>
    <w:basedOn w:val="Normal"/>
    <w:rsid w:val="001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3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TRIO SSS - % Proficient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'Trio SSS'!$C$6:$C$13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'Trio SSS'!$D$6:$D$13</c:f>
              <c:numCache>
                <c:formatCode>General</c:formatCode>
                <c:ptCount val="8"/>
                <c:pt idx="0" formatCode="0%">
                  <c:v>0.93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D8-4A23-B569-380DA43196C4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'Trio SSS'!$C$6:$C$13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'Trio SSS'!$E$6:$E$13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1-68D8-4A23-B569-380DA43196C4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'Trio SSS'!$C$6:$C$13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'Trio SSS'!$F$6:$F$13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2-68D8-4A23-B569-380DA43196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405088"/>
        <c:axId val="127412160"/>
      </c:barChart>
      <c:catAx>
        <c:axId val="12740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412160"/>
        <c:crossesAt val="0"/>
        <c:auto val="1"/>
        <c:lblAlgn val="ctr"/>
        <c:lblOffset val="100"/>
        <c:noMultiLvlLbl val="0"/>
      </c:catAx>
      <c:valAx>
        <c:axId val="127412160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40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# of Students</a:t>
            </a:r>
            <a:r>
              <a:rPr lang="en-US" b="1" baseline="0"/>
              <a:t> Assessed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'Trio SSS'!$C$24:$C$31</c:f>
              <c:strCache>
                <c:ptCount val="8"/>
                <c:pt idx="0">
                  <c:v>Fall 2019</c:v>
                </c:pt>
                <c:pt idx="1">
                  <c:v>Spring 2020</c:v>
                </c:pt>
                <c:pt idx="2">
                  <c:v>Fall 2020</c:v>
                </c:pt>
                <c:pt idx="3">
                  <c:v>Spring 2021</c:v>
                </c:pt>
                <c:pt idx="4">
                  <c:v>Fall 2021</c:v>
                </c:pt>
                <c:pt idx="5">
                  <c:v>Spring 2022</c:v>
                </c:pt>
                <c:pt idx="6">
                  <c:v>Fall 2022</c:v>
                </c:pt>
                <c:pt idx="7">
                  <c:v>Spring 2023</c:v>
                </c:pt>
              </c:strCache>
            </c:strRef>
          </c:cat>
          <c:val>
            <c:numRef>
              <c:f>'Trio SSS'!$D$24:$D$31</c:f>
              <c:numCache>
                <c:formatCode>General</c:formatCode>
                <c:ptCount val="8"/>
                <c:pt idx="0">
                  <c:v>30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F9-4CBA-8ECD-5F9B799A0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4316591"/>
        <c:axId val="1554322415"/>
      </c:barChart>
      <c:catAx>
        <c:axId val="1554316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4322415"/>
        <c:crosses val="autoZero"/>
        <c:auto val="1"/>
        <c:lblAlgn val="ctr"/>
        <c:lblOffset val="100"/>
        <c:noMultiLvlLbl val="0"/>
      </c:catAx>
      <c:valAx>
        <c:axId val="1554322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4316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BA95A0550B84782A34308646DF75B" ma:contentTypeVersion="6" ma:contentTypeDescription="Create a new document." ma:contentTypeScope="" ma:versionID="e4868ca470f73441880dec3c39269d18">
  <xsd:schema xmlns:xsd="http://www.w3.org/2001/XMLSchema" xmlns:xs="http://www.w3.org/2001/XMLSchema" xmlns:p="http://schemas.microsoft.com/office/2006/metadata/properties" xmlns:ns2="c4ecd20a-7455-4d5d-8caf-752a9d777f36" xmlns:ns3="d83d54ef-d3db-43f1-8188-c73dea69a1a7" targetNamespace="http://schemas.microsoft.com/office/2006/metadata/properties" ma:root="true" ma:fieldsID="a67d5e80bf0d09608b6cfc09eec91663" ns2:_="" ns3:_="">
    <xsd:import namespace="c4ecd20a-7455-4d5d-8caf-752a9d777f36"/>
    <xsd:import namespace="d83d54ef-d3db-43f1-8188-c73dea69a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d20a-7455-4d5d-8caf-752a9d777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d54ef-d3db-43f1-8188-c73dea69a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D498A-3322-4B5B-A8C2-5E89A4C9E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51D89-044D-40BC-A2B8-E603EEB67A5F}"/>
</file>

<file path=customXml/itemProps3.xml><?xml version="1.0" encoding="utf-8"?>
<ds:datastoreItem xmlns:ds="http://schemas.openxmlformats.org/officeDocument/2006/customXml" ds:itemID="{8F563312-ABE2-4234-BD58-4CDCB8920E71}">
  <ds:schemaRefs>
    <ds:schemaRef ds:uri="http://schemas.microsoft.com/office/2006/metadata/properties"/>
    <ds:schemaRef ds:uri="c4ecd20a-7455-4d5d-8caf-752a9d777f3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d83d54ef-d3db-43f1-8188-c73dea69a1a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2608</Characters>
  <Application>Microsoft Office Word</Application>
  <DocSecurity>0</DocSecurity>
  <Lines>97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Steincamp</dc:creator>
  <cp:keywords/>
  <dc:description/>
  <cp:lastModifiedBy>Hugo Steincamp</cp:lastModifiedBy>
  <cp:revision>3</cp:revision>
  <dcterms:created xsi:type="dcterms:W3CDTF">2021-12-15T18:12:00Z</dcterms:created>
  <dcterms:modified xsi:type="dcterms:W3CDTF">2022-11-08T15:44:00Z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0x010100ACDBA95A0550B84782A34308646DF75B</vt:lpwstr>
  </property>
  <property fmtid="{D5CDD505-2E9C-101B-9397-08002B2CF9AE}" pid="3" name="GrammarlyDocumentId">
    <vt:lpwstr>c60b54b9ca98d63a4da13c99469660a8d3a1004abda46eecd42ad359b2c83eb6</vt:lpwstr>
  </property>
</Properties>
</file>