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495A4" w14:textId="77777777" w:rsidR="00B12430" w:rsidRDefault="00B12430" w:rsidP="00B12430">
      <w:pPr>
        <w:autoSpaceDE w:val="0"/>
        <w:autoSpaceDN w:val="0"/>
        <w:adjustRightInd w:val="0"/>
        <w:jc w:val="center"/>
        <w:outlineLvl w:val="0"/>
        <w:rPr>
          <w:rFonts w:ascii="Calibri" w:hAnsi="Calibri" w:cs="Calibri"/>
          <w:b/>
          <w:bCs/>
          <w:sz w:val="40"/>
          <w:szCs w:val="40"/>
        </w:rPr>
      </w:pPr>
      <w:r>
        <w:rPr>
          <w:rFonts w:ascii="Calibri" w:hAnsi="Calibri" w:cs="Calibri"/>
          <w:b/>
          <w:bCs/>
          <w:sz w:val="40"/>
          <w:szCs w:val="40"/>
        </w:rPr>
        <w:t xml:space="preserve">Academic Program Review: Self-Study </w:t>
      </w:r>
    </w:p>
    <w:p w14:paraId="5BBD6E6C" w14:textId="77777777" w:rsidR="00B12430" w:rsidRDefault="00B12430" w:rsidP="00B12430">
      <w:pPr>
        <w:autoSpaceDE w:val="0"/>
        <w:autoSpaceDN w:val="0"/>
        <w:adjustRightInd w:val="0"/>
        <w:outlineLvl w:val="0"/>
        <w:rPr>
          <w:rFonts w:ascii="Calibri" w:hAnsi="Calibri" w:cs="Calibri"/>
          <w:b/>
          <w:bCs/>
          <w:sz w:val="40"/>
          <w:szCs w:val="40"/>
        </w:rPr>
      </w:pPr>
      <w:r>
        <w:rPr>
          <w:b/>
          <w:bCs/>
          <w:i/>
          <w:iCs/>
          <w:sz w:val="24"/>
          <w:szCs w:val="24"/>
        </w:rPr>
        <w:t xml:space="preserve">Instructions: </w:t>
      </w:r>
      <w:r>
        <w:rPr>
          <w:i/>
          <w:iCs/>
          <w:sz w:val="24"/>
          <w:szCs w:val="24"/>
        </w:rPr>
        <w:t xml:space="preserve">The following pages will guide your submission of </w:t>
      </w:r>
      <w:r w:rsidRPr="00227CE5">
        <w:rPr>
          <w:i/>
          <w:iCs/>
          <w:sz w:val="24"/>
          <w:szCs w:val="24"/>
        </w:rPr>
        <w:t xml:space="preserve">your </w:t>
      </w:r>
      <w:r w:rsidR="00D102EA" w:rsidRPr="00227CE5">
        <w:rPr>
          <w:i/>
          <w:iCs/>
          <w:sz w:val="24"/>
          <w:szCs w:val="24"/>
        </w:rPr>
        <w:t xml:space="preserve">academic program review </w:t>
      </w:r>
      <w:r w:rsidRPr="00227CE5">
        <w:rPr>
          <w:i/>
          <w:iCs/>
          <w:sz w:val="24"/>
          <w:szCs w:val="24"/>
        </w:rPr>
        <w:t>self-study. Please type your responses directly into the document.  The completed self-study instrument and all attachments must be submitted to the Academic Program Review Coordinator</w:t>
      </w:r>
      <w:r w:rsidR="00520DDD" w:rsidRPr="00227CE5">
        <w:rPr>
          <w:i/>
          <w:iCs/>
          <w:sz w:val="24"/>
          <w:szCs w:val="24"/>
        </w:rPr>
        <w:t xml:space="preserve"> and your Academic Dean</w:t>
      </w:r>
      <w:r w:rsidRPr="00227CE5">
        <w:rPr>
          <w:i/>
          <w:iCs/>
          <w:sz w:val="24"/>
          <w:szCs w:val="24"/>
        </w:rPr>
        <w:t xml:space="preserve"> </w:t>
      </w:r>
      <w:r>
        <w:rPr>
          <w:i/>
          <w:iCs/>
          <w:color w:val="000000" w:themeColor="text1"/>
          <w:sz w:val="24"/>
          <w:szCs w:val="24"/>
        </w:rPr>
        <w:t xml:space="preserve">by September 1. </w:t>
      </w:r>
    </w:p>
    <w:p w14:paraId="0D4207C5" w14:textId="77777777" w:rsidR="00B12430" w:rsidRDefault="00B12430" w:rsidP="00B12430">
      <w:pPr>
        <w:autoSpaceDE w:val="0"/>
        <w:autoSpaceDN w:val="0"/>
        <w:adjustRightInd w:val="0"/>
        <w:jc w:val="center"/>
        <w:outlineLvl w:val="0"/>
        <w:rPr>
          <w:rFonts w:ascii="Calibri" w:hAnsi="Calibri" w:cs="Calibri"/>
          <w:b/>
          <w:bCs/>
          <w:i/>
          <w:sz w:val="20"/>
          <w:szCs w:val="20"/>
        </w:rPr>
      </w:pPr>
    </w:p>
    <w:tbl>
      <w:tblPr>
        <w:tblStyle w:val="TableGrid"/>
        <w:tblW w:w="0" w:type="auto"/>
        <w:tblLook w:val="04A0" w:firstRow="1" w:lastRow="0" w:firstColumn="1" w:lastColumn="0" w:noHBand="0" w:noVBand="1"/>
      </w:tblPr>
      <w:tblGrid>
        <w:gridCol w:w="11016"/>
      </w:tblGrid>
      <w:tr w:rsidR="00B12430" w14:paraId="1E0BD51C"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930BE93" w14:textId="77777777"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Under Review</w:t>
            </w:r>
          </w:p>
        </w:tc>
      </w:tr>
      <w:tr w:rsidR="00B12430" w14:paraId="1B075EBF"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B667E" w14:textId="4F91B48D"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Degree(s):</w:t>
            </w:r>
            <w:r w:rsidR="00244E6D">
              <w:rPr>
                <w:rFonts w:ascii="Calibri" w:hAnsi="Calibri" w:cs="Calibri"/>
                <w:bCs/>
                <w:sz w:val="20"/>
                <w:szCs w:val="20"/>
              </w:rPr>
              <w:t xml:space="preserve"> </w:t>
            </w:r>
            <w:bookmarkStart w:id="0" w:name="_GoBack"/>
            <w:r w:rsidR="00DF0CBA">
              <w:rPr>
                <w:rFonts w:ascii="Calibri" w:hAnsi="Calibri" w:cs="Calibri"/>
                <w:bCs/>
                <w:sz w:val="20"/>
                <w:szCs w:val="20"/>
              </w:rPr>
              <w:t>Artist &amp; Venue Management</w:t>
            </w:r>
            <w:r w:rsidR="005961B7">
              <w:rPr>
                <w:rFonts w:ascii="Calibri" w:hAnsi="Calibri" w:cs="Calibri"/>
                <w:bCs/>
                <w:sz w:val="20"/>
                <w:szCs w:val="20"/>
              </w:rPr>
              <w:t xml:space="preserve"> A.</w:t>
            </w:r>
            <w:bookmarkEnd w:id="0"/>
            <w:r w:rsidR="005961B7">
              <w:rPr>
                <w:rFonts w:ascii="Calibri" w:hAnsi="Calibri" w:cs="Calibri"/>
                <w:bCs/>
                <w:sz w:val="20"/>
                <w:szCs w:val="20"/>
              </w:rPr>
              <w:t>A.S.</w:t>
            </w:r>
          </w:p>
          <w:p w14:paraId="3597C904" w14:textId="77777777" w:rsidR="00B12430" w:rsidRDefault="00B12430">
            <w:pPr>
              <w:autoSpaceDE w:val="0"/>
              <w:autoSpaceDN w:val="0"/>
              <w:adjustRightInd w:val="0"/>
              <w:outlineLvl w:val="0"/>
              <w:rPr>
                <w:rFonts w:ascii="Calibri" w:hAnsi="Calibri" w:cs="Calibri"/>
                <w:bCs/>
                <w:sz w:val="20"/>
                <w:szCs w:val="20"/>
              </w:rPr>
            </w:pPr>
          </w:p>
        </w:tc>
      </w:tr>
      <w:tr w:rsidR="00B12430" w14:paraId="787757EB"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A7306" w14:textId="0E9C5546"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Certificate(s): </w:t>
            </w:r>
            <w:r w:rsidR="00DF0CBA">
              <w:rPr>
                <w:rFonts w:ascii="Calibri" w:hAnsi="Calibri" w:cs="Calibri"/>
                <w:bCs/>
                <w:sz w:val="20"/>
                <w:szCs w:val="20"/>
              </w:rPr>
              <w:t xml:space="preserve">Artist &amp; Venue Management </w:t>
            </w:r>
            <w:r w:rsidR="005961B7">
              <w:rPr>
                <w:rFonts w:ascii="Calibri" w:hAnsi="Calibri" w:cs="Calibri"/>
                <w:bCs/>
                <w:sz w:val="20"/>
                <w:szCs w:val="20"/>
              </w:rPr>
              <w:t>Certificate</w:t>
            </w:r>
          </w:p>
          <w:p w14:paraId="65AB520B" w14:textId="77777777" w:rsidR="00B12430" w:rsidRDefault="00B12430">
            <w:pPr>
              <w:autoSpaceDE w:val="0"/>
              <w:autoSpaceDN w:val="0"/>
              <w:adjustRightInd w:val="0"/>
              <w:outlineLvl w:val="0"/>
              <w:rPr>
                <w:rFonts w:ascii="Calibri" w:hAnsi="Calibri" w:cs="Calibri"/>
                <w:bCs/>
                <w:sz w:val="20"/>
                <w:szCs w:val="20"/>
              </w:rPr>
            </w:pPr>
          </w:p>
        </w:tc>
      </w:tr>
      <w:tr w:rsidR="00B12430" w14:paraId="3023E9EC"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4D01B" w14:textId="77777777"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Contact Information for lead on Self-Study: </w:t>
            </w:r>
          </w:p>
          <w:p w14:paraId="3D60477E" w14:textId="77777777"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Name:</w:t>
            </w:r>
            <w:r w:rsidR="005961B7">
              <w:rPr>
                <w:rFonts w:ascii="Calibri" w:hAnsi="Calibri" w:cs="Calibri"/>
                <w:bCs/>
                <w:sz w:val="20"/>
                <w:szCs w:val="20"/>
              </w:rPr>
              <w:t xml:space="preserve"> Dan Bush</w:t>
            </w:r>
          </w:p>
          <w:p w14:paraId="31A382A4" w14:textId="77777777"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Campus:</w:t>
            </w:r>
            <w:r w:rsidR="005961B7">
              <w:rPr>
                <w:rFonts w:ascii="Calibri" w:hAnsi="Calibri" w:cs="Calibri"/>
                <w:bCs/>
                <w:sz w:val="20"/>
                <w:szCs w:val="20"/>
              </w:rPr>
              <w:t xml:space="preserve"> SPC</w:t>
            </w:r>
          </w:p>
          <w:p w14:paraId="68D7AD8F" w14:textId="77777777"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Phone: </w:t>
            </w:r>
            <w:r w:rsidR="005961B7">
              <w:rPr>
                <w:rFonts w:ascii="Calibri" w:hAnsi="Calibri" w:cs="Calibri"/>
                <w:bCs/>
                <w:sz w:val="20"/>
                <w:szCs w:val="20"/>
              </w:rPr>
              <w:t>x5203</w:t>
            </w:r>
          </w:p>
          <w:p w14:paraId="352A3AF0" w14:textId="77777777" w:rsidR="00F630FE" w:rsidRDefault="00F630FE" w:rsidP="005961B7">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Email: </w:t>
            </w:r>
            <w:r w:rsidR="005961B7">
              <w:rPr>
                <w:rFonts w:ascii="Calibri" w:hAnsi="Calibri" w:cs="Calibri"/>
                <w:bCs/>
                <w:sz w:val="20"/>
                <w:szCs w:val="20"/>
              </w:rPr>
              <w:t>daniel.bush@centralaz.edu</w:t>
            </w:r>
          </w:p>
        </w:tc>
      </w:tr>
    </w:tbl>
    <w:p w14:paraId="6CD1C950" w14:textId="77777777" w:rsidR="00B12430" w:rsidRDefault="00B12430" w:rsidP="00B12430">
      <w:pPr>
        <w:autoSpaceDE w:val="0"/>
        <w:autoSpaceDN w:val="0"/>
        <w:adjustRightInd w:val="0"/>
        <w:outlineLvl w:val="0"/>
        <w:rPr>
          <w:rFonts w:ascii="Calibri" w:hAnsi="Calibri" w:cs="Calibri"/>
          <w:bCs/>
          <w:sz w:val="20"/>
          <w:szCs w:val="20"/>
        </w:rPr>
      </w:pPr>
    </w:p>
    <w:tbl>
      <w:tblPr>
        <w:tblStyle w:val="TableGrid"/>
        <w:tblW w:w="0" w:type="auto"/>
        <w:tblLook w:val="04A0" w:firstRow="1" w:lastRow="0" w:firstColumn="1" w:lastColumn="0" w:noHBand="0" w:noVBand="1"/>
      </w:tblPr>
      <w:tblGrid>
        <w:gridCol w:w="11016"/>
      </w:tblGrid>
      <w:tr w:rsidR="00B12430" w14:paraId="726FF577"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7250650" w14:textId="77777777" w:rsidR="00B12430" w:rsidRPr="00520DDD" w:rsidRDefault="00227CE5" w:rsidP="004450FE">
            <w:pPr>
              <w:autoSpaceDE w:val="0"/>
              <w:autoSpaceDN w:val="0"/>
              <w:adjustRightInd w:val="0"/>
              <w:outlineLvl w:val="0"/>
              <w:rPr>
                <w:rFonts w:ascii="Calibri" w:hAnsi="Calibri" w:cs="Calibri"/>
                <w:b/>
                <w:color w:val="FF0000"/>
                <w:sz w:val="24"/>
                <w:szCs w:val="24"/>
              </w:rPr>
            </w:pPr>
            <w:r w:rsidRPr="00227CE5">
              <w:rPr>
                <w:rFonts w:ascii="Calibri" w:hAnsi="Calibri" w:cs="Calibri"/>
                <w:b/>
                <w:sz w:val="24"/>
                <w:szCs w:val="24"/>
              </w:rPr>
              <w:t xml:space="preserve">Program </w:t>
            </w:r>
            <w:r w:rsidR="004450FE" w:rsidRPr="00227CE5">
              <w:rPr>
                <w:rFonts w:ascii="Calibri" w:hAnsi="Calibri" w:cs="Calibri"/>
                <w:b/>
                <w:sz w:val="24"/>
                <w:szCs w:val="24"/>
              </w:rPr>
              <w:t>Description</w:t>
            </w:r>
            <w:r w:rsidR="00520DDD" w:rsidRPr="00227CE5">
              <w:rPr>
                <w:rFonts w:ascii="Calibri" w:hAnsi="Calibri" w:cs="Calibri"/>
                <w:b/>
                <w:sz w:val="24"/>
                <w:szCs w:val="24"/>
              </w:rPr>
              <w:t>, Vision and Outcomes</w:t>
            </w:r>
          </w:p>
        </w:tc>
      </w:tr>
      <w:tr w:rsidR="00B12430" w14:paraId="4C624C22"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8BE3B" w14:textId="77777777" w:rsidR="00B12430" w:rsidRPr="00227CE5"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What is </w:t>
            </w:r>
            <w:r w:rsidRPr="00227CE5">
              <w:rPr>
                <w:rFonts w:ascii="Calibri" w:hAnsi="Calibri" w:cs="Calibri"/>
                <w:sz w:val="20"/>
                <w:szCs w:val="20"/>
              </w:rPr>
              <w:t xml:space="preserve">the </w:t>
            </w:r>
            <w:r w:rsidR="004450FE" w:rsidRPr="00227CE5">
              <w:rPr>
                <w:rFonts w:ascii="Calibri" w:hAnsi="Calibri" w:cs="Calibri"/>
                <w:sz w:val="20"/>
                <w:szCs w:val="20"/>
              </w:rPr>
              <w:t xml:space="preserve">description </w:t>
            </w:r>
            <w:r w:rsidRPr="00227CE5">
              <w:rPr>
                <w:rFonts w:ascii="Calibri" w:hAnsi="Calibri" w:cs="Calibri"/>
                <w:sz w:val="20"/>
                <w:szCs w:val="20"/>
              </w:rPr>
              <w:t>of the program</w:t>
            </w:r>
            <w:r w:rsidR="00520DDD" w:rsidRPr="00227CE5">
              <w:rPr>
                <w:rFonts w:ascii="Calibri" w:hAnsi="Calibri" w:cs="Calibri"/>
                <w:sz w:val="20"/>
                <w:szCs w:val="20"/>
              </w:rPr>
              <w:t xml:space="preserve"> as stated in the current CAC catalog</w:t>
            </w:r>
            <w:r w:rsidRPr="00227CE5">
              <w:rPr>
                <w:rFonts w:ascii="Calibri" w:hAnsi="Calibri" w:cs="Calibri"/>
                <w:sz w:val="20"/>
                <w:szCs w:val="20"/>
              </w:rPr>
              <w:t>:</w:t>
            </w:r>
          </w:p>
          <w:p w14:paraId="5216BBC4" w14:textId="77777777" w:rsidR="00B12430" w:rsidRDefault="00B12430">
            <w:pPr>
              <w:autoSpaceDE w:val="0"/>
              <w:autoSpaceDN w:val="0"/>
              <w:adjustRightInd w:val="0"/>
              <w:outlineLvl w:val="0"/>
              <w:rPr>
                <w:rFonts w:ascii="Calibri" w:hAnsi="Calibri" w:cs="Calibri"/>
                <w:sz w:val="20"/>
                <w:szCs w:val="20"/>
              </w:rPr>
            </w:pPr>
          </w:p>
          <w:p w14:paraId="65C9DBDC" w14:textId="2EE4AB51" w:rsidR="00DF0CBA" w:rsidRPr="00DF0CBA" w:rsidRDefault="00DF0CBA" w:rsidP="00DF0CBA">
            <w:pPr>
              <w:autoSpaceDE w:val="0"/>
              <w:autoSpaceDN w:val="0"/>
              <w:adjustRightInd w:val="0"/>
              <w:ind w:left="360"/>
              <w:outlineLvl w:val="0"/>
              <w:rPr>
                <w:rFonts w:ascii="Calibri" w:hAnsi="Calibri" w:cs="Calibri"/>
                <w:sz w:val="20"/>
                <w:szCs w:val="20"/>
              </w:rPr>
            </w:pPr>
            <w:r w:rsidRPr="00DF0CBA">
              <w:rPr>
                <w:rFonts w:ascii="Calibri" w:hAnsi="Calibri" w:cs="Calibri"/>
                <w:sz w:val="20"/>
                <w:szCs w:val="20"/>
              </w:rPr>
              <w:t xml:space="preserve">The Artist and Venue Management A.A.S. Degree </w:t>
            </w:r>
            <w:r>
              <w:rPr>
                <w:rFonts w:ascii="Calibri" w:hAnsi="Calibri" w:cs="Calibri"/>
                <w:sz w:val="20"/>
                <w:szCs w:val="20"/>
              </w:rPr>
              <w:t xml:space="preserve">and Certificate </w:t>
            </w:r>
            <w:r w:rsidRPr="00DF0CBA">
              <w:rPr>
                <w:rFonts w:ascii="Calibri" w:hAnsi="Calibri" w:cs="Calibri"/>
                <w:sz w:val="20"/>
                <w:szCs w:val="20"/>
              </w:rPr>
              <w:t>prepares individuals for entry-level positions in the entertainment industry by providing an opportunity to gain a broad knowledge of business, entertainment law, marketing, management and the ability to manage entertainment facilities or performers.  </w:t>
            </w:r>
          </w:p>
          <w:p w14:paraId="02B3F247" w14:textId="0C0473F2" w:rsidR="00B12430" w:rsidRDefault="00DF0CBA" w:rsidP="00DF0CBA">
            <w:pPr>
              <w:autoSpaceDE w:val="0"/>
              <w:autoSpaceDN w:val="0"/>
              <w:adjustRightInd w:val="0"/>
              <w:outlineLvl w:val="0"/>
              <w:rPr>
                <w:rFonts w:ascii="Calibri" w:hAnsi="Calibri" w:cs="Calibri"/>
                <w:sz w:val="20"/>
                <w:szCs w:val="20"/>
              </w:rPr>
            </w:pPr>
            <w:r w:rsidRPr="00DF0CBA">
              <w:rPr>
                <w:rFonts w:ascii="Calibri" w:hAnsi="Calibri" w:cs="Calibri"/>
                <w:sz w:val="20"/>
                <w:szCs w:val="20"/>
              </w:rPr>
              <w:t xml:space="preserve"> </w:t>
            </w:r>
          </w:p>
        </w:tc>
      </w:tr>
      <w:tr w:rsidR="00520DDD" w14:paraId="477C33D7"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F92FC" w14:textId="77777777"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Does your program have any other written mission or vision statements which do not appear in the catalog?  If yes, please write them below and indicate where they appear. </w:t>
            </w:r>
          </w:p>
          <w:p w14:paraId="5A86CE33" w14:textId="77777777" w:rsidR="00520DDD" w:rsidRPr="00227CE5" w:rsidRDefault="00520DDD">
            <w:pPr>
              <w:autoSpaceDE w:val="0"/>
              <w:autoSpaceDN w:val="0"/>
              <w:adjustRightInd w:val="0"/>
              <w:outlineLvl w:val="0"/>
              <w:rPr>
                <w:rFonts w:ascii="Calibri" w:hAnsi="Calibri" w:cs="Calibri"/>
                <w:sz w:val="20"/>
                <w:szCs w:val="20"/>
              </w:rPr>
            </w:pPr>
          </w:p>
          <w:p w14:paraId="00A14FBA" w14:textId="6D5C2239" w:rsidR="00520DDD" w:rsidRPr="00227CE5" w:rsidRDefault="002A7D61">
            <w:pPr>
              <w:autoSpaceDE w:val="0"/>
              <w:autoSpaceDN w:val="0"/>
              <w:adjustRightInd w:val="0"/>
              <w:outlineLvl w:val="0"/>
              <w:rPr>
                <w:rFonts w:ascii="Calibri" w:hAnsi="Calibri" w:cs="Calibri"/>
                <w:sz w:val="20"/>
                <w:szCs w:val="20"/>
              </w:rPr>
            </w:pPr>
            <w:r>
              <w:rPr>
                <w:rFonts w:ascii="Calibri" w:hAnsi="Calibri" w:cs="Calibri"/>
                <w:sz w:val="20"/>
                <w:szCs w:val="20"/>
              </w:rPr>
              <w:t>N/A</w:t>
            </w:r>
          </w:p>
        </w:tc>
      </w:tr>
      <w:tr w:rsidR="00B12430" w14:paraId="01E14419"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D8B76" w14:textId="77777777" w:rsidR="00B12430" w:rsidRPr="00227CE5" w:rsidRDefault="00B12430">
            <w:pPr>
              <w:autoSpaceDE w:val="0"/>
              <w:autoSpaceDN w:val="0"/>
              <w:adjustRightInd w:val="0"/>
              <w:outlineLvl w:val="0"/>
              <w:rPr>
                <w:rFonts w:ascii="Calibri" w:hAnsi="Calibri" w:cs="Calibri"/>
                <w:sz w:val="20"/>
                <w:szCs w:val="20"/>
              </w:rPr>
            </w:pPr>
            <w:r w:rsidRPr="00227CE5">
              <w:rPr>
                <w:rFonts w:ascii="Calibri" w:hAnsi="Calibri" w:cs="Calibri"/>
                <w:sz w:val="20"/>
                <w:szCs w:val="20"/>
              </w:rPr>
              <w:t>Describe how the program</w:t>
            </w:r>
            <w:r w:rsidR="00520DDD" w:rsidRPr="00227CE5">
              <w:rPr>
                <w:rFonts w:ascii="Calibri" w:hAnsi="Calibri" w:cs="Calibri"/>
                <w:sz w:val="20"/>
                <w:szCs w:val="20"/>
              </w:rPr>
              <w:t>’s</w:t>
            </w:r>
            <w:r w:rsidRPr="00227CE5">
              <w:rPr>
                <w:rFonts w:ascii="Calibri" w:hAnsi="Calibri" w:cs="Calibri"/>
                <w:sz w:val="20"/>
                <w:szCs w:val="20"/>
              </w:rPr>
              <w:t xml:space="preserve"> </w:t>
            </w:r>
            <w:r w:rsidR="004450FE" w:rsidRPr="00227CE5">
              <w:rPr>
                <w:rFonts w:ascii="Calibri" w:hAnsi="Calibri" w:cs="Calibri"/>
                <w:sz w:val="20"/>
                <w:szCs w:val="20"/>
              </w:rPr>
              <w:t>description</w:t>
            </w:r>
            <w:r w:rsidR="00520DDD" w:rsidRPr="00227CE5">
              <w:rPr>
                <w:rFonts w:ascii="Calibri" w:hAnsi="Calibri" w:cs="Calibri"/>
                <w:sz w:val="20"/>
                <w:szCs w:val="20"/>
              </w:rPr>
              <w:t xml:space="preserve">, mission and/or vision </w:t>
            </w:r>
            <w:r w:rsidRPr="00227CE5">
              <w:rPr>
                <w:rFonts w:ascii="Calibri" w:hAnsi="Calibri" w:cs="Calibri"/>
                <w:sz w:val="20"/>
                <w:szCs w:val="20"/>
              </w:rPr>
              <w:t>aligns with the College’s Mission:</w:t>
            </w:r>
          </w:p>
          <w:p w14:paraId="083BF055" w14:textId="77777777" w:rsidR="00B12430" w:rsidRPr="00227CE5" w:rsidRDefault="00B12430">
            <w:pPr>
              <w:autoSpaceDE w:val="0"/>
              <w:autoSpaceDN w:val="0"/>
              <w:adjustRightInd w:val="0"/>
              <w:outlineLvl w:val="0"/>
              <w:rPr>
                <w:rFonts w:ascii="Calibri" w:hAnsi="Calibri" w:cs="Calibri"/>
                <w:sz w:val="20"/>
                <w:szCs w:val="20"/>
              </w:rPr>
            </w:pPr>
          </w:p>
          <w:p w14:paraId="7E7FA4C6" w14:textId="34DAB0C5" w:rsidR="00B12430" w:rsidRPr="00227CE5" w:rsidRDefault="00403033" w:rsidP="00244E6D">
            <w:pPr>
              <w:autoSpaceDE w:val="0"/>
              <w:autoSpaceDN w:val="0"/>
              <w:adjustRightInd w:val="0"/>
              <w:outlineLvl w:val="0"/>
              <w:rPr>
                <w:rFonts w:ascii="Calibri" w:hAnsi="Calibri" w:cs="Calibri"/>
                <w:sz w:val="20"/>
                <w:szCs w:val="20"/>
              </w:rPr>
            </w:pPr>
            <w:r>
              <w:rPr>
                <w:rFonts w:ascii="Calibri" w:hAnsi="Calibri" w:cs="Calibri"/>
                <w:sz w:val="20"/>
                <w:szCs w:val="20"/>
              </w:rPr>
              <w:t xml:space="preserve">As one of the College’s accredited academic degree and certificate programs that support economic development by training occupational skills to students in the discipline of music and technology, this program engages </w:t>
            </w:r>
            <w:r w:rsidRPr="00403033">
              <w:rPr>
                <w:rFonts w:ascii="Calibri" w:hAnsi="Calibri" w:cs="Calibri"/>
                <w:sz w:val="20"/>
                <w:szCs w:val="20"/>
              </w:rPr>
              <w:t>diverse communities in quality learning experiences for lifelong success by providing accessible, educational, economic, cultural, and personal growth opportunities</w:t>
            </w:r>
            <w:r w:rsidR="00CF4071">
              <w:rPr>
                <w:rFonts w:ascii="Calibri" w:hAnsi="Calibri" w:cs="Calibri"/>
                <w:sz w:val="20"/>
                <w:szCs w:val="20"/>
              </w:rPr>
              <w:t xml:space="preserve"> for all who attend. Our program has produced students who have started small business locally (supporting the local economy), students who have ventured to the entertainment hubs of the country to work with national recording artists on big-budget projects (personal growth opportunities), and provided the skills and resources for Pinal County students to learn a trade that puts them on a path toward lifelong gainful employment in field of study that is both fulfilling and lucrative. This directly supports the College’s Mission.</w:t>
            </w:r>
          </w:p>
        </w:tc>
      </w:tr>
      <w:tr w:rsidR="00B12430" w14:paraId="77FFF098"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E274F" w14:textId="77777777" w:rsidR="00B12430" w:rsidRPr="00227CE5" w:rsidRDefault="00A11461">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What are the </w:t>
            </w:r>
            <w:r w:rsidR="005904CF" w:rsidRPr="00227CE5">
              <w:rPr>
                <w:rFonts w:ascii="Calibri" w:hAnsi="Calibri" w:cs="Calibri"/>
                <w:sz w:val="20"/>
                <w:szCs w:val="20"/>
              </w:rPr>
              <w:t xml:space="preserve">student learning </w:t>
            </w:r>
            <w:r w:rsidRPr="00227CE5">
              <w:rPr>
                <w:rFonts w:ascii="Calibri" w:hAnsi="Calibri" w:cs="Calibri"/>
                <w:sz w:val="20"/>
                <w:szCs w:val="20"/>
              </w:rPr>
              <w:t>outcomes</w:t>
            </w:r>
            <w:r w:rsidR="00B12430" w:rsidRPr="00227CE5">
              <w:rPr>
                <w:rFonts w:ascii="Calibri" w:hAnsi="Calibri" w:cs="Calibri"/>
                <w:sz w:val="20"/>
                <w:szCs w:val="20"/>
              </w:rPr>
              <w:t xml:space="preserve"> for the degree or certificate</w:t>
            </w:r>
            <w:r w:rsidR="004450FE" w:rsidRPr="00227CE5">
              <w:rPr>
                <w:rFonts w:ascii="Calibri" w:hAnsi="Calibri" w:cs="Calibri"/>
                <w:sz w:val="20"/>
                <w:szCs w:val="20"/>
              </w:rPr>
              <w:t xml:space="preserve"> as currently indicated in ACRES</w:t>
            </w:r>
            <w:r w:rsidR="00B12430" w:rsidRPr="00227CE5">
              <w:rPr>
                <w:rFonts w:ascii="Calibri" w:hAnsi="Calibri" w:cs="Calibri"/>
                <w:sz w:val="20"/>
                <w:szCs w:val="20"/>
              </w:rPr>
              <w:t>:</w:t>
            </w:r>
          </w:p>
          <w:p w14:paraId="6636CC54" w14:textId="77777777" w:rsidR="00CF4071" w:rsidRDefault="00CF4071" w:rsidP="00CF4071">
            <w:pPr>
              <w:autoSpaceDE w:val="0"/>
              <w:autoSpaceDN w:val="0"/>
              <w:adjustRightInd w:val="0"/>
              <w:outlineLvl w:val="0"/>
              <w:rPr>
                <w:rFonts w:ascii="Calibri" w:hAnsi="Calibri" w:cs="Calibri"/>
                <w:sz w:val="20"/>
                <w:szCs w:val="20"/>
              </w:rPr>
            </w:pPr>
          </w:p>
          <w:tbl>
            <w:tblPr>
              <w:tblW w:w="0" w:type="auto"/>
              <w:tblBorders>
                <w:top w:val="nil"/>
                <w:left w:val="nil"/>
                <w:right w:val="nil"/>
              </w:tblBorders>
              <w:tblLook w:val="0000" w:firstRow="0" w:lastRow="0" w:firstColumn="0" w:lastColumn="0" w:noHBand="0" w:noVBand="0"/>
            </w:tblPr>
            <w:tblGrid>
              <w:gridCol w:w="10800"/>
            </w:tblGrid>
            <w:tr w:rsidR="00DF0CBA" w:rsidRPr="00DF0CBA" w14:paraId="2A8AC5E4" w14:textId="77777777">
              <w:tc>
                <w:tcPr>
                  <w:tcW w:w="24360" w:type="dxa"/>
                  <w:tcMar>
                    <w:top w:w="100" w:type="nil"/>
                    <w:left w:w="60" w:type="nil"/>
                    <w:bottom w:w="60" w:type="nil"/>
                    <w:right w:w="100" w:type="nil"/>
                  </w:tcMar>
                  <w:vAlign w:val="center"/>
                </w:tcPr>
                <w:p w14:paraId="46A0CA50" w14:textId="77777777" w:rsidR="00DF0CBA" w:rsidRPr="00DF0CBA" w:rsidRDefault="00DF0CBA" w:rsidP="00DF0CBA">
                  <w:pPr>
                    <w:autoSpaceDE w:val="0"/>
                    <w:autoSpaceDN w:val="0"/>
                    <w:adjustRightInd w:val="0"/>
                    <w:outlineLvl w:val="0"/>
                    <w:rPr>
                      <w:rFonts w:ascii="Calibri" w:hAnsi="Calibri" w:cs="Calibri"/>
                      <w:sz w:val="20"/>
                      <w:szCs w:val="20"/>
                    </w:rPr>
                  </w:pPr>
                  <w:r w:rsidRPr="00DF0CBA">
                    <w:rPr>
                      <w:rFonts w:ascii="Calibri" w:hAnsi="Calibri" w:cs="Calibri"/>
                      <w:sz w:val="20"/>
                      <w:szCs w:val="20"/>
                    </w:rPr>
                    <w:t xml:space="preserve">1. (Analysis Level) Differentiate between the prominent rock styles from 1950 to present. </w:t>
                  </w:r>
                </w:p>
                <w:p w14:paraId="217E2EB7" w14:textId="77777777" w:rsidR="00DF0CBA" w:rsidRPr="00DF0CBA" w:rsidRDefault="00DF0CBA" w:rsidP="00DF0CBA">
                  <w:pPr>
                    <w:autoSpaceDE w:val="0"/>
                    <w:autoSpaceDN w:val="0"/>
                    <w:adjustRightInd w:val="0"/>
                    <w:outlineLvl w:val="0"/>
                    <w:rPr>
                      <w:rFonts w:ascii="Calibri" w:hAnsi="Calibri" w:cs="Calibri"/>
                      <w:sz w:val="20"/>
                      <w:szCs w:val="20"/>
                    </w:rPr>
                  </w:pPr>
                  <w:r w:rsidRPr="00DF0CBA">
                    <w:rPr>
                      <w:rFonts w:ascii="Calibri" w:hAnsi="Calibri" w:cs="Calibri"/>
                      <w:sz w:val="20"/>
                      <w:szCs w:val="20"/>
                    </w:rPr>
                    <w:t xml:space="preserve">2. (Evaluation Level) Compare careers in the music industry including specialization tracks and job titles. </w:t>
                  </w:r>
                </w:p>
                <w:p w14:paraId="00D2D92F" w14:textId="77777777" w:rsidR="00DF0CBA" w:rsidRPr="00DF0CBA" w:rsidRDefault="00DF0CBA" w:rsidP="00DF0CBA">
                  <w:pPr>
                    <w:autoSpaceDE w:val="0"/>
                    <w:autoSpaceDN w:val="0"/>
                    <w:adjustRightInd w:val="0"/>
                    <w:outlineLvl w:val="0"/>
                    <w:rPr>
                      <w:rFonts w:ascii="Calibri" w:hAnsi="Calibri" w:cs="Calibri"/>
                      <w:sz w:val="20"/>
                      <w:szCs w:val="20"/>
                    </w:rPr>
                  </w:pPr>
                  <w:r w:rsidRPr="00DF0CBA">
                    <w:rPr>
                      <w:rFonts w:ascii="Calibri" w:hAnsi="Calibri" w:cs="Calibri"/>
                      <w:sz w:val="20"/>
                      <w:szCs w:val="20"/>
                    </w:rPr>
                    <w:t xml:space="preserve">3. (Evaluation Level) Interpret and explain contract law pertaining to the entertainment industry. </w:t>
                  </w:r>
                </w:p>
                <w:p w14:paraId="33E2841E" w14:textId="77777777" w:rsidR="00DF0CBA" w:rsidRPr="00DF0CBA" w:rsidRDefault="00DF0CBA" w:rsidP="00DF0CBA">
                  <w:pPr>
                    <w:autoSpaceDE w:val="0"/>
                    <w:autoSpaceDN w:val="0"/>
                    <w:adjustRightInd w:val="0"/>
                    <w:outlineLvl w:val="0"/>
                    <w:rPr>
                      <w:rFonts w:ascii="Calibri" w:hAnsi="Calibri" w:cs="Calibri"/>
                      <w:sz w:val="20"/>
                      <w:szCs w:val="20"/>
                    </w:rPr>
                  </w:pPr>
                  <w:r w:rsidRPr="00DF0CBA">
                    <w:rPr>
                      <w:rFonts w:ascii="Calibri" w:hAnsi="Calibri" w:cs="Calibri"/>
                      <w:sz w:val="20"/>
                      <w:szCs w:val="20"/>
                    </w:rPr>
                    <w:t xml:space="preserve">4. (Synthesis Level) Conduct sound reinforcement tasks for a variety of events. </w:t>
                  </w:r>
                </w:p>
                <w:p w14:paraId="13F3348A" w14:textId="77777777" w:rsidR="00DF0CBA" w:rsidRPr="00DF0CBA" w:rsidRDefault="00DF0CBA" w:rsidP="00DF0CBA">
                  <w:pPr>
                    <w:autoSpaceDE w:val="0"/>
                    <w:autoSpaceDN w:val="0"/>
                    <w:adjustRightInd w:val="0"/>
                    <w:outlineLvl w:val="0"/>
                    <w:rPr>
                      <w:rFonts w:ascii="Calibri" w:hAnsi="Calibri" w:cs="Calibri"/>
                      <w:sz w:val="20"/>
                      <w:szCs w:val="20"/>
                    </w:rPr>
                  </w:pPr>
                  <w:r w:rsidRPr="00DF0CBA">
                    <w:rPr>
                      <w:rFonts w:ascii="Calibri" w:hAnsi="Calibri" w:cs="Calibri"/>
                      <w:sz w:val="20"/>
                      <w:szCs w:val="20"/>
                    </w:rPr>
                    <w:t xml:space="preserve">5. (Application Level) Operate a standard computerized lighting control console. </w:t>
                  </w:r>
                </w:p>
                <w:p w14:paraId="7433559A" w14:textId="77777777" w:rsidR="00DF0CBA" w:rsidRPr="00DF0CBA" w:rsidRDefault="00DF0CBA" w:rsidP="00DF0CBA">
                  <w:pPr>
                    <w:autoSpaceDE w:val="0"/>
                    <w:autoSpaceDN w:val="0"/>
                    <w:adjustRightInd w:val="0"/>
                    <w:outlineLvl w:val="0"/>
                    <w:rPr>
                      <w:rFonts w:ascii="Calibri" w:hAnsi="Calibri" w:cs="Calibri"/>
                      <w:sz w:val="20"/>
                      <w:szCs w:val="20"/>
                    </w:rPr>
                  </w:pPr>
                  <w:r w:rsidRPr="00DF0CBA">
                    <w:rPr>
                      <w:rFonts w:ascii="Calibri" w:hAnsi="Calibri" w:cs="Calibri"/>
                      <w:sz w:val="20"/>
                      <w:szCs w:val="20"/>
                    </w:rPr>
                    <w:t xml:space="preserve">6. (Synthesis Level) Create a recording project using Pro-Tools. </w:t>
                  </w:r>
                </w:p>
                <w:p w14:paraId="7067F7BB" w14:textId="77777777" w:rsidR="00DF0CBA" w:rsidRPr="00DF0CBA" w:rsidRDefault="00DF0CBA" w:rsidP="00DF0CBA">
                  <w:pPr>
                    <w:autoSpaceDE w:val="0"/>
                    <w:autoSpaceDN w:val="0"/>
                    <w:adjustRightInd w:val="0"/>
                    <w:outlineLvl w:val="0"/>
                    <w:rPr>
                      <w:rFonts w:ascii="Calibri" w:hAnsi="Calibri" w:cs="Calibri"/>
                      <w:sz w:val="20"/>
                      <w:szCs w:val="20"/>
                    </w:rPr>
                  </w:pPr>
                  <w:r w:rsidRPr="00DF0CBA">
                    <w:rPr>
                      <w:rFonts w:ascii="Calibri" w:hAnsi="Calibri" w:cs="Calibri"/>
                      <w:sz w:val="20"/>
                      <w:szCs w:val="20"/>
                    </w:rPr>
                    <w:t xml:space="preserve">7. (Evaluation Level) Assess an internship experience in relation to previous course work, completed contract(s), and future employment opportunities. </w:t>
                  </w:r>
                </w:p>
                <w:p w14:paraId="5F97B00D" w14:textId="77777777" w:rsidR="00DF0CBA" w:rsidRPr="00DF0CBA" w:rsidRDefault="00DF0CBA" w:rsidP="00DF0CBA">
                  <w:pPr>
                    <w:autoSpaceDE w:val="0"/>
                    <w:autoSpaceDN w:val="0"/>
                    <w:adjustRightInd w:val="0"/>
                    <w:outlineLvl w:val="0"/>
                    <w:rPr>
                      <w:rFonts w:ascii="Calibri" w:hAnsi="Calibri" w:cs="Calibri"/>
                      <w:sz w:val="20"/>
                      <w:szCs w:val="20"/>
                    </w:rPr>
                  </w:pPr>
                  <w:r w:rsidRPr="00DF0CBA">
                    <w:rPr>
                      <w:rFonts w:ascii="Calibri" w:hAnsi="Calibri" w:cs="Calibri"/>
                      <w:sz w:val="20"/>
                      <w:szCs w:val="20"/>
                    </w:rPr>
                    <w:t xml:space="preserve">8. (Synthesis Level) Prepare a completed project to the faculty advisor, committee, and/or public forum for evaluation as appropriate, in accordance with established methodology, rubric(s), and guidelines. </w:t>
                  </w:r>
                </w:p>
                <w:p w14:paraId="5949CAF2" w14:textId="77777777" w:rsidR="00DF0CBA" w:rsidRPr="00DF0CBA" w:rsidRDefault="00DF0CBA" w:rsidP="00DF0CBA">
                  <w:pPr>
                    <w:autoSpaceDE w:val="0"/>
                    <w:autoSpaceDN w:val="0"/>
                    <w:adjustRightInd w:val="0"/>
                    <w:outlineLvl w:val="0"/>
                    <w:rPr>
                      <w:rFonts w:ascii="Calibri" w:hAnsi="Calibri" w:cs="Calibri"/>
                      <w:sz w:val="20"/>
                      <w:szCs w:val="20"/>
                    </w:rPr>
                  </w:pPr>
                  <w:r w:rsidRPr="00DF0CBA">
                    <w:rPr>
                      <w:rFonts w:ascii="Calibri" w:hAnsi="Calibri" w:cs="Calibri"/>
                      <w:sz w:val="20"/>
                      <w:szCs w:val="20"/>
                    </w:rPr>
                    <w:t xml:space="preserve">9. (Synthesis Level) Develop a self-promotion package. </w:t>
                  </w:r>
                </w:p>
                <w:p w14:paraId="7EFB9926" w14:textId="77777777" w:rsidR="00DF0CBA" w:rsidRPr="00DF0CBA" w:rsidRDefault="00DF0CBA" w:rsidP="00DF0CBA">
                  <w:pPr>
                    <w:autoSpaceDE w:val="0"/>
                    <w:autoSpaceDN w:val="0"/>
                    <w:adjustRightInd w:val="0"/>
                    <w:outlineLvl w:val="0"/>
                    <w:rPr>
                      <w:rFonts w:ascii="Calibri" w:hAnsi="Calibri" w:cs="Calibri"/>
                      <w:sz w:val="20"/>
                      <w:szCs w:val="20"/>
                    </w:rPr>
                  </w:pPr>
                  <w:r w:rsidRPr="00DF0CBA">
                    <w:rPr>
                      <w:rFonts w:ascii="Calibri" w:hAnsi="Calibri" w:cs="Calibri"/>
                      <w:sz w:val="20"/>
                      <w:szCs w:val="20"/>
                    </w:rPr>
                    <w:t xml:space="preserve">10. (Synthesis Level) Create a career plan for a fictional artist(s) that includes: </w:t>
                  </w:r>
                </w:p>
                <w:p w14:paraId="152F54F2" w14:textId="77777777" w:rsidR="00DF0CBA" w:rsidRPr="00DF0CBA" w:rsidRDefault="00DF0CBA" w:rsidP="00DF0CBA">
                  <w:pPr>
                    <w:autoSpaceDE w:val="0"/>
                    <w:autoSpaceDN w:val="0"/>
                    <w:adjustRightInd w:val="0"/>
                    <w:outlineLvl w:val="0"/>
                    <w:rPr>
                      <w:rFonts w:ascii="Calibri" w:hAnsi="Calibri" w:cs="Calibri"/>
                      <w:sz w:val="20"/>
                      <w:szCs w:val="20"/>
                    </w:rPr>
                  </w:pPr>
                  <w:r w:rsidRPr="00DF0CBA">
                    <w:rPr>
                      <w:rFonts w:ascii="Calibri" w:hAnsi="Calibri" w:cs="Calibri"/>
                      <w:sz w:val="20"/>
                      <w:szCs w:val="20"/>
                    </w:rPr>
                    <w:t xml:space="preserve">a) developing a strategy </w:t>
                  </w:r>
                </w:p>
                <w:p w14:paraId="53DA916B" w14:textId="77777777" w:rsidR="00DF0CBA" w:rsidRPr="00DF0CBA" w:rsidRDefault="00DF0CBA" w:rsidP="00DF0CBA">
                  <w:pPr>
                    <w:autoSpaceDE w:val="0"/>
                    <w:autoSpaceDN w:val="0"/>
                    <w:adjustRightInd w:val="0"/>
                    <w:outlineLvl w:val="0"/>
                    <w:rPr>
                      <w:rFonts w:ascii="Calibri" w:hAnsi="Calibri" w:cs="Calibri"/>
                      <w:sz w:val="20"/>
                      <w:szCs w:val="20"/>
                    </w:rPr>
                  </w:pPr>
                  <w:r w:rsidRPr="00DF0CBA">
                    <w:rPr>
                      <w:rFonts w:ascii="Calibri" w:hAnsi="Calibri" w:cs="Calibri"/>
                      <w:sz w:val="20"/>
                      <w:szCs w:val="20"/>
                    </w:rPr>
                    <w:t xml:space="preserve">b) setting benchmarks </w:t>
                  </w:r>
                </w:p>
                <w:p w14:paraId="030996FB" w14:textId="77777777" w:rsidR="00DF0CBA" w:rsidRPr="00DF0CBA" w:rsidRDefault="00DF0CBA" w:rsidP="00DF0CBA">
                  <w:pPr>
                    <w:autoSpaceDE w:val="0"/>
                    <w:autoSpaceDN w:val="0"/>
                    <w:adjustRightInd w:val="0"/>
                    <w:outlineLvl w:val="0"/>
                    <w:rPr>
                      <w:rFonts w:ascii="Calibri" w:hAnsi="Calibri" w:cs="Calibri"/>
                      <w:sz w:val="20"/>
                      <w:szCs w:val="20"/>
                    </w:rPr>
                  </w:pPr>
                  <w:r w:rsidRPr="00DF0CBA">
                    <w:rPr>
                      <w:rFonts w:ascii="Calibri" w:hAnsi="Calibri" w:cs="Calibri"/>
                      <w:sz w:val="20"/>
                      <w:szCs w:val="20"/>
                    </w:rPr>
                    <w:t xml:space="preserve">c) developing a budget </w:t>
                  </w:r>
                </w:p>
                <w:p w14:paraId="21F1DE3F" w14:textId="77777777" w:rsidR="00DF0CBA" w:rsidRPr="00DF0CBA" w:rsidRDefault="00DF0CBA" w:rsidP="00DF0CBA">
                  <w:pPr>
                    <w:autoSpaceDE w:val="0"/>
                    <w:autoSpaceDN w:val="0"/>
                    <w:adjustRightInd w:val="0"/>
                    <w:outlineLvl w:val="0"/>
                    <w:rPr>
                      <w:rFonts w:ascii="Calibri" w:hAnsi="Calibri" w:cs="Calibri"/>
                      <w:sz w:val="20"/>
                      <w:szCs w:val="20"/>
                    </w:rPr>
                  </w:pPr>
                  <w:r w:rsidRPr="00DF0CBA">
                    <w:rPr>
                      <w:rFonts w:ascii="Calibri" w:hAnsi="Calibri" w:cs="Calibri"/>
                      <w:sz w:val="20"/>
                      <w:szCs w:val="20"/>
                    </w:rPr>
                    <w:lastRenderedPageBreak/>
                    <w:t xml:space="preserve">d) launching the career </w:t>
                  </w:r>
                </w:p>
                <w:p w14:paraId="56E7E02B" w14:textId="77777777" w:rsidR="00DF0CBA" w:rsidRPr="00DF0CBA" w:rsidRDefault="00DF0CBA" w:rsidP="00DF0CBA">
                  <w:pPr>
                    <w:autoSpaceDE w:val="0"/>
                    <w:autoSpaceDN w:val="0"/>
                    <w:adjustRightInd w:val="0"/>
                    <w:outlineLvl w:val="0"/>
                    <w:rPr>
                      <w:rFonts w:ascii="Calibri" w:hAnsi="Calibri" w:cs="Calibri"/>
                      <w:sz w:val="20"/>
                      <w:szCs w:val="20"/>
                    </w:rPr>
                  </w:pPr>
                  <w:r w:rsidRPr="00DF0CBA">
                    <w:rPr>
                      <w:rFonts w:ascii="Calibri" w:hAnsi="Calibri" w:cs="Calibri"/>
                      <w:sz w:val="20"/>
                      <w:szCs w:val="20"/>
                    </w:rPr>
                    <w:t xml:space="preserve">e) fostering the career </w:t>
                  </w:r>
                </w:p>
                <w:p w14:paraId="188FB4D4" w14:textId="77777777" w:rsidR="00DF0CBA" w:rsidRPr="00DF0CBA" w:rsidRDefault="00DF0CBA" w:rsidP="00DF0CBA">
                  <w:pPr>
                    <w:autoSpaceDE w:val="0"/>
                    <w:autoSpaceDN w:val="0"/>
                    <w:adjustRightInd w:val="0"/>
                    <w:outlineLvl w:val="0"/>
                    <w:rPr>
                      <w:rFonts w:ascii="Calibri" w:hAnsi="Calibri" w:cs="Calibri"/>
                      <w:sz w:val="20"/>
                      <w:szCs w:val="20"/>
                    </w:rPr>
                  </w:pPr>
                  <w:r w:rsidRPr="00DF0CBA">
                    <w:rPr>
                      <w:rFonts w:ascii="Calibri" w:hAnsi="Calibri" w:cs="Calibri"/>
                      <w:sz w:val="20"/>
                      <w:szCs w:val="20"/>
                    </w:rPr>
                    <w:t xml:space="preserve">f) </w:t>
                  </w:r>
                  <w:proofErr w:type="gramStart"/>
                  <w:r w:rsidRPr="00DF0CBA">
                    <w:rPr>
                      <w:rFonts w:ascii="Calibri" w:hAnsi="Calibri" w:cs="Calibri"/>
                      <w:sz w:val="20"/>
                      <w:szCs w:val="20"/>
                    </w:rPr>
                    <w:t>planning</w:t>
                  </w:r>
                  <w:proofErr w:type="gramEnd"/>
                  <w:r w:rsidRPr="00DF0CBA">
                    <w:rPr>
                      <w:rFonts w:ascii="Calibri" w:hAnsi="Calibri" w:cs="Calibri"/>
                      <w:sz w:val="20"/>
                      <w:szCs w:val="20"/>
                    </w:rPr>
                    <w:t xml:space="preserve"> a small tour. </w:t>
                  </w:r>
                </w:p>
                <w:p w14:paraId="5C18EF5F" w14:textId="77777777" w:rsidR="00DF0CBA" w:rsidRPr="00DF0CBA" w:rsidRDefault="00DF0CBA" w:rsidP="00DF0CBA">
                  <w:pPr>
                    <w:autoSpaceDE w:val="0"/>
                    <w:autoSpaceDN w:val="0"/>
                    <w:adjustRightInd w:val="0"/>
                    <w:outlineLvl w:val="0"/>
                    <w:rPr>
                      <w:rFonts w:ascii="Calibri" w:hAnsi="Calibri" w:cs="Calibri"/>
                      <w:sz w:val="20"/>
                      <w:szCs w:val="20"/>
                    </w:rPr>
                  </w:pPr>
                  <w:r w:rsidRPr="00DF0CBA">
                    <w:rPr>
                      <w:rFonts w:ascii="Calibri" w:hAnsi="Calibri" w:cs="Calibri"/>
                      <w:sz w:val="20"/>
                      <w:szCs w:val="20"/>
                    </w:rPr>
                    <w:t xml:space="preserve">11. (Synthesis Level) Devise the specific elements of staging a particular event to include a stage plan, lighting, sound reinforcement, hospitality/catering, and aesthetic appeal. </w:t>
                  </w:r>
                </w:p>
                <w:p w14:paraId="43A3FEDB" w14:textId="77777777" w:rsidR="00DF0CBA" w:rsidRPr="00DF0CBA" w:rsidRDefault="00DF0CBA" w:rsidP="00DF0CBA">
                  <w:pPr>
                    <w:autoSpaceDE w:val="0"/>
                    <w:autoSpaceDN w:val="0"/>
                    <w:adjustRightInd w:val="0"/>
                    <w:outlineLvl w:val="0"/>
                    <w:rPr>
                      <w:rFonts w:ascii="Calibri" w:hAnsi="Calibri" w:cs="Calibri"/>
                      <w:sz w:val="20"/>
                      <w:szCs w:val="20"/>
                    </w:rPr>
                  </w:pPr>
                  <w:r w:rsidRPr="00DF0CBA">
                    <w:rPr>
                      <w:rFonts w:ascii="Calibri" w:hAnsi="Calibri" w:cs="Calibri"/>
                      <w:sz w:val="20"/>
                      <w:szCs w:val="20"/>
                    </w:rPr>
                    <w:t xml:space="preserve">12. (Application Level) Employ classroom instruction in the Entertainment Industry Technology program to a practical work experience situation. </w:t>
                  </w:r>
                </w:p>
                <w:p w14:paraId="0574EE41" w14:textId="77777777" w:rsidR="00DF0CBA" w:rsidRPr="00DF0CBA" w:rsidRDefault="00DF0CBA" w:rsidP="00DF0CBA">
                  <w:pPr>
                    <w:autoSpaceDE w:val="0"/>
                    <w:autoSpaceDN w:val="0"/>
                    <w:adjustRightInd w:val="0"/>
                    <w:outlineLvl w:val="0"/>
                    <w:rPr>
                      <w:rFonts w:ascii="Calibri" w:hAnsi="Calibri" w:cs="Calibri"/>
                      <w:sz w:val="20"/>
                      <w:szCs w:val="20"/>
                    </w:rPr>
                  </w:pPr>
                  <w:r w:rsidRPr="00DF0CBA">
                    <w:rPr>
                      <w:rFonts w:ascii="Calibri" w:hAnsi="Calibri" w:cs="Calibri"/>
                      <w:sz w:val="20"/>
                      <w:szCs w:val="20"/>
                    </w:rPr>
                    <w:t xml:space="preserve">13. (Synthesis Level) Manage a complete set of accounting records for a sole proprietorship, including the financial statements and completion of the accounting cycle. </w:t>
                  </w:r>
                </w:p>
                <w:p w14:paraId="71E4ED28" w14:textId="77777777" w:rsidR="00DF0CBA" w:rsidRPr="00DF0CBA" w:rsidRDefault="00DF0CBA" w:rsidP="00DF0CBA">
                  <w:pPr>
                    <w:autoSpaceDE w:val="0"/>
                    <w:autoSpaceDN w:val="0"/>
                    <w:adjustRightInd w:val="0"/>
                    <w:outlineLvl w:val="0"/>
                    <w:rPr>
                      <w:rFonts w:ascii="Calibri" w:hAnsi="Calibri" w:cs="Calibri"/>
                      <w:sz w:val="20"/>
                      <w:szCs w:val="20"/>
                    </w:rPr>
                  </w:pPr>
                  <w:r w:rsidRPr="00DF0CBA">
                    <w:rPr>
                      <w:rFonts w:ascii="Calibri" w:hAnsi="Calibri" w:cs="Calibri"/>
                      <w:sz w:val="20"/>
                      <w:szCs w:val="20"/>
                    </w:rPr>
                    <w:t xml:space="preserve">14. (Application) Prepare tax forms and schedules manually and using computer software. </w:t>
                  </w:r>
                </w:p>
                <w:p w14:paraId="766B048D" w14:textId="77777777" w:rsidR="00DF0CBA" w:rsidRPr="00DF0CBA" w:rsidRDefault="00DF0CBA" w:rsidP="00DF0CBA">
                  <w:pPr>
                    <w:autoSpaceDE w:val="0"/>
                    <w:autoSpaceDN w:val="0"/>
                    <w:adjustRightInd w:val="0"/>
                    <w:outlineLvl w:val="0"/>
                    <w:rPr>
                      <w:rFonts w:ascii="Calibri" w:hAnsi="Calibri" w:cs="Calibri"/>
                      <w:sz w:val="20"/>
                      <w:szCs w:val="20"/>
                    </w:rPr>
                  </w:pPr>
                  <w:r w:rsidRPr="00DF0CBA">
                    <w:rPr>
                      <w:rFonts w:ascii="Calibri" w:hAnsi="Calibri" w:cs="Calibri"/>
                      <w:sz w:val="20"/>
                      <w:szCs w:val="20"/>
                    </w:rPr>
                    <w:t xml:space="preserve">15. (Evaluation Level) Compare and contrast the advantages and disadvantages of the different types of business ownership, including entrepreneurship. </w:t>
                  </w:r>
                </w:p>
                <w:p w14:paraId="029A7A28" w14:textId="77777777" w:rsidR="00DF0CBA" w:rsidRPr="00DF0CBA" w:rsidRDefault="00DF0CBA" w:rsidP="00DF0CBA">
                  <w:pPr>
                    <w:autoSpaceDE w:val="0"/>
                    <w:autoSpaceDN w:val="0"/>
                    <w:adjustRightInd w:val="0"/>
                    <w:outlineLvl w:val="0"/>
                    <w:rPr>
                      <w:rFonts w:ascii="Calibri" w:hAnsi="Calibri" w:cs="Calibri"/>
                      <w:sz w:val="20"/>
                      <w:szCs w:val="20"/>
                    </w:rPr>
                  </w:pPr>
                  <w:r w:rsidRPr="00DF0CBA">
                    <w:rPr>
                      <w:rFonts w:ascii="Calibri" w:hAnsi="Calibri" w:cs="Calibri"/>
                      <w:sz w:val="20"/>
                      <w:szCs w:val="20"/>
                    </w:rPr>
                    <w:t xml:space="preserve">16. (Synthesis Level) Prepare a business plan and explain the plan's importance. </w:t>
                  </w:r>
                </w:p>
                <w:p w14:paraId="7B4CF76A" w14:textId="77777777" w:rsidR="00DF0CBA" w:rsidRPr="00DF0CBA" w:rsidRDefault="00DF0CBA" w:rsidP="00DF0CBA">
                  <w:pPr>
                    <w:autoSpaceDE w:val="0"/>
                    <w:autoSpaceDN w:val="0"/>
                    <w:adjustRightInd w:val="0"/>
                    <w:outlineLvl w:val="0"/>
                    <w:rPr>
                      <w:rFonts w:ascii="Calibri" w:hAnsi="Calibri" w:cs="Calibri"/>
                      <w:sz w:val="20"/>
                      <w:szCs w:val="20"/>
                    </w:rPr>
                  </w:pPr>
                  <w:r w:rsidRPr="00DF0CBA">
                    <w:rPr>
                      <w:rFonts w:ascii="Calibri" w:hAnsi="Calibri" w:cs="Calibri"/>
                      <w:sz w:val="20"/>
                      <w:szCs w:val="20"/>
                    </w:rPr>
                    <w:t xml:space="preserve">17. (Comprehension Level) Identify various management tools and models which aid managers. </w:t>
                  </w:r>
                </w:p>
                <w:p w14:paraId="52BCA820" w14:textId="77777777" w:rsidR="00DF0CBA" w:rsidRPr="00DF0CBA" w:rsidRDefault="00DF0CBA" w:rsidP="00DF0CBA">
                  <w:pPr>
                    <w:autoSpaceDE w:val="0"/>
                    <w:autoSpaceDN w:val="0"/>
                    <w:adjustRightInd w:val="0"/>
                    <w:outlineLvl w:val="0"/>
                    <w:rPr>
                      <w:rFonts w:ascii="Calibri" w:hAnsi="Calibri" w:cs="Calibri"/>
                      <w:sz w:val="20"/>
                      <w:szCs w:val="20"/>
                    </w:rPr>
                  </w:pPr>
                  <w:r w:rsidRPr="00DF0CBA">
                    <w:rPr>
                      <w:rFonts w:ascii="Calibri" w:hAnsi="Calibri" w:cs="Calibri"/>
                      <w:sz w:val="20"/>
                      <w:szCs w:val="20"/>
                    </w:rPr>
                    <w:t>18. (Synthesis Level) Design web pages that attract and retain users.</w:t>
                  </w:r>
                </w:p>
              </w:tc>
            </w:tr>
          </w:tbl>
          <w:p w14:paraId="59571A22" w14:textId="4B1A2F98" w:rsidR="00B12430" w:rsidRPr="00227CE5" w:rsidRDefault="00B12430" w:rsidP="00CF4071">
            <w:pPr>
              <w:autoSpaceDE w:val="0"/>
              <w:autoSpaceDN w:val="0"/>
              <w:adjustRightInd w:val="0"/>
              <w:outlineLvl w:val="0"/>
              <w:rPr>
                <w:rFonts w:ascii="Calibri" w:hAnsi="Calibri" w:cs="Calibri"/>
                <w:sz w:val="20"/>
                <w:szCs w:val="20"/>
              </w:rPr>
            </w:pPr>
          </w:p>
          <w:p w14:paraId="7D927E30" w14:textId="77777777" w:rsidR="00B12430" w:rsidRPr="00227CE5" w:rsidRDefault="00B12430">
            <w:pPr>
              <w:autoSpaceDE w:val="0"/>
              <w:autoSpaceDN w:val="0"/>
              <w:adjustRightInd w:val="0"/>
              <w:outlineLvl w:val="0"/>
              <w:rPr>
                <w:rFonts w:ascii="Calibri" w:hAnsi="Calibri" w:cs="Calibri"/>
                <w:sz w:val="20"/>
                <w:szCs w:val="20"/>
              </w:rPr>
            </w:pPr>
          </w:p>
        </w:tc>
      </w:tr>
      <w:tr w:rsidR="00B12430" w14:paraId="3DF41CFF"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DEC7C" w14:textId="77777777" w:rsidR="00B12430"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lastRenderedPageBreak/>
              <w:t>Are the outcomes from your program determined or influenced by any external organization, agency, or accreditor?  If so, please explain.</w:t>
            </w:r>
          </w:p>
          <w:p w14:paraId="01260EDE" w14:textId="77777777" w:rsidR="00B12430" w:rsidRPr="00227CE5" w:rsidRDefault="00B12430">
            <w:pPr>
              <w:autoSpaceDE w:val="0"/>
              <w:autoSpaceDN w:val="0"/>
              <w:adjustRightInd w:val="0"/>
              <w:outlineLvl w:val="0"/>
              <w:rPr>
                <w:rFonts w:ascii="Calibri" w:hAnsi="Calibri" w:cs="Calibri"/>
                <w:strike/>
                <w:sz w:val="20"/>
                <w:szCs w:val="20"/>
              </w:rPr>
            </w:pPr>
          </w:p>
          <w:p w14:paraId="2C150882" w14:textId="35E5EA28" w:rsidR="00B12430" w:rsidRPr="00227CE5" w:rsidRDefault="002456A9" w:rsidP="00597915">
            <w:pPr>
              <w:autoSpaceDE w:val="0"/>
              <w:autoSpaceDN w:val="0"/>
              <w:adjustRightInd w:val="0"/>
              <w:outlineLvl w:val="0"/>
              <w:rPr>
                <w:rFonts w:ascii="Calibri" w:hAnsi="Calibri" w:cs="Calibri"/>
                <w:sz w:val="20"/>
                <w:szCs w:val="20"/>
              </w:rPr>
            </w:pPr>
            <w:r>
              <w:rPr>
                <w:rFonts w:ascii="Calibri" w:hAnsi="Calibri" w:cs="Calibri"/>
                <w:sz w:val="20"/>
                <w:szCs w:val="20"/>
              </w:rPr>
              <w:t>Outcomes are influenced by a combination of industry best practices (derived from decades of lessons learned from evolving landscapes in music technology, litigation, social marketing trends, and artistic trends) and a “follow the dollar” pr</w:t>
            </w:r>
            <w:r w:rsidR="00434CB5">
              <w:rPr>
                <w:rFonts w:ascii="Calibri" w:hAnsi="Calibri" w:cs="Calibri"/>
                <w:sz w:val="20"/>
                <w:szCs w:val="20"/>
              </w:rPr>
              <w:t>inciple of “do what sells.</w:t>
            </w:r>
            <w:r>
              <w:rPr>
                <w:rFonts w:ascii="Calibri" w:hAnsi="Calibri" w:cs="Calibri"/>
                <w:sz w:val="20"/>
                <w:szCs w:val="20"/>
              </w:rPr>
              <w:t xml:space="preserve">” </w:t>
            </w:r>
            <w:r w:rsidR="00434CB5">
              <w:rPr>
                <w:rFonts w:ascii="Calibri" w:hAnsi="Calibri" w:cs="Calibri"/>
                <w:sz w:val="20"/>
                <w:szCs w:val="20"/>
              </w:rPr>
              <w:t>Additionally, guidance</w:t>
            </w:r>
            <w:r>
              <w:rPr>
                <w:rFonts w:ascii="Calibri" w:hAnsi="Calibri" w:cs="Calibri"/>
                <w:sz w:val="20"/>
                <w:szCs w:val="20"/>
              </w:rPr>
              <w:t xml:space="preserve"> and input from key players at some of the largest and prolific recording</w:t>
            </w:r>
            <w:r w:rsidR="00434CB5">
              <w:rPr>
                <w:rFonts w:ascii="Calibri" w:hAnsi="Calibri" w:cs="Calibri"/>
                <w:sz w:val="20"/>
                <w:szCs w:val="20"/>
              </w:rPr>
              <w:t xml:space="preserve"> studios, record labels, talent agencies</w:t>
            </w:r>
            <w:r>
              <w:rPr>
                <w:rFonts w:ascii="Calibri" w:hAnsi="Calibri" w:cs="Calibri"/>
                <w:sz w:val="20"/>
                <w:szCs w:val="20"/>
              </w:rPr>
              <w:t xml:space="preserve">, </w:t>
            </w:r>
            <w:r w:rsidR="00434CB5">
              <w:rPr>
                <w:rFonts w:ascii="Calibri" w:hAnsi="Calibri" w:cs="Calibri"/>
                <w:sz w:val="20"/>
                <w:szCs w:val="20"/>
              </w:rPr>
              <w:t>trade unions and organizations</w:t>
            </w:r>
            <w:r>
              <w:rPr>
                <w:rFonts w:ascii="Calibri" w:hAnsi="Calibri" w:cs="Calibri"/>
                <w:sz w:val="20"/>
                <w:szCs w:val="20"/>
              </w:rPr>
              <w:t xml:space="preserve">, </w:t>
            </w:r>
            <w:r w:rsidR="00434CB5">
              <w:rPr>
                <w:rFonts w:ascii="Calibri" w:hAnsi="Calibri" w:cs="Calibri"/>
                <w:sz w:val="20"/>
                <w:szCs w:val="20"/>
              </w:rPr>
              <w:t xml:space="preserve">performance </w:t>
            </w:r>
            <w:r>
              <w:rPr>
                <w:rFonts w:ascii="Calibri" w:hAnsi="Calibri" w:cs="Calibri"/>
                <w:sz w:val="20"/>
                <w:szCs w:val="20"/>
              </w:rPr>
              <w:t>venues, mana</w:t>
            </w:r>
            <w:r w:rsidR="00434CB5">
              <w:rPr>
                <w:rFonts w:ascii="Calibri" w:hAnsi="Calibri" w:cs="Calibri"/>
                <w:sz w:val="20"/>
                <w:szCs w:val="20"/>
              </w:rPr>
              <w:t>gement companies</w:t>
            </w:r>
            <w:r>
              <w:rPr>
                <w:rFonts w:ascii="Calibri" w:hAnsi="Calibri" w:cs="Calibri"/>
                <w:sz w:val="20"/>
                <w:szCs w:val="20"/>
              </w:rPr>
              <w:t>, entertainment l</w:t>
            </w:r>
            <w:r w:rsidR="00434CB5">
              <w:rPr>
                <w:rFonts w:ascii="Calibri" w:hAnsi="Calibri" w:cs="Calibri"/>
                <w:sz w:val="20"/>
                <w:szCs w:val="20"/>
              </w:rPr>
              <w:t>aw firms</w:t>
            </w:r>
            <w:r>
              <w:rPr>
                <w:rFonts w:ascii="Calibri" w:hAnsi="Calibri" w:cs="Calibri"/>
                <w:sz w:val="20"/>
                <w:szCs w:val="20"/>
              </w:rPr>
              <w:t xml:space="preserve">, music </w:t>
            </w:r>
            <w:r w:rsidR="00434CB5">
              <w:rPr>
                <w:rFonts w:ascii="Calibri" w:hAnsi="Calibri" w:cs="Calibri"/>
                <w:sz w:val="20"/>
                <w:szCs w:val="20"/>
              </w:rPr>
              <w:t>schools</w:t>
            </w:r>
            <w:r>
              <w:rPr>
                <w:rFonts w:ascii="Calibri" w:hAnsi="Calibri" w:cs="Calibri"/>
                <w:sz w:val="20"/>
                <w:szCs w:val="20"/>
              </w:rPr>
              <w:t>, prod</w:t>
            </w:r>
            <w:r w:rsidR="00434CB5">
              <w:rPr>
                <w:rFonts w:ascii="Calibri" w:hAnsi="Calibri" w:cs="Calibri"/>
                <w:sz w:val="20"/>
                <w:szCs w:val="20"/>
              </w:rPr>
              <w:t>uction houses</w:t>
            </w:r>
            <w:r>
              <w:rPr>
                <w:rFonts w:ascii="Calibri" w:hAnsi="Calibri" w:cs="Calibri"/>
                <w:sz w:val="20"/>
                <w:szCs w:val="20"/>
              </w:rPr>
              <w:t xml:space="preserve">, and </w:t>
            </w:r>
            <w:r w:rsidR="00434CB5">
              <w:rPr>
                <w:rFonts w:ascii="Calibri" w:hAnsi="Calibri" w:cs="Calibri"/>
                <w:sz w:val="20"/>
                <w:szCs w:val="20"/>
              </w:rPr>
              <w:t>marketing firms in our industry have provided inva</w:t>
            </w:r>
            <w:r w:rsidR="00597915">
              <w:rPr>
                <w:rFonts w:ascii="Calibri" w:hAnsi="Calibri" w:cs="Calibri"/>
                <w:sz w:val="20"/>
                <w:szCs w:val="20"/>
              </w:rPr>
              <w:t>luable insight into crafting our course and program MSLO</w:t>
            </w:r>
            <w:r w:rsidR="00434CB5">
              <w:rPr>
                <w:rFonts w:ascii="Calibri" w:hAnsi="Calibri" w:cs="Calibri"/>
                <w:sz w:val="20"/>
                <w:szCs w:val="20"/>
              </w:rPr>
              <w:t>s.</w:t>
            </w:r>
            <w:r>
              <w:rPr>
                <w:rFonts w:ascii="Calibri" w:hAnsi="Calibri" w:cs="Calibri"/>
                <w:sz w:val="20"/>
                <w:szCs w:val="20"/>
              </w:rPr>
              <w:t xml:space="preserve"> </w:t>
            </w:r>
            <w:r w:rsidR="00597915">
              <w:rPr>
                <w:rFonts w:ascii="Calibri" w:hAnsi="Calibri" w:cs="Calibri"/>
                <w:sz w:val="20"/>
                <w:szCs w:val="20"/>
              </w:rPr>
              <w:t>Substantial</w:t>
            </w:r>
            <w:r w:rsidR="00434CB5">
              <w:rPr>
                <w:rFonts w:ascii="Calibri" w:hAnsi="Calibri" w:cs="Calibri"/>
                <w:sz w:val="20"/>
                <w:szCs w:val="20"/>
              </w:rPr>
              <w:t xml:space="preserve"> components</w:t>
            </w:r>
            <w:r w:rsidR="00597915">
              <w:rPr>
                <w:rFonts w:ascii="Calibri" w:hAnsi="Calibri" w:cs="Calibri"/>
                <w:sz w:val="20"/>
                <w:szCs w:val="20"/>
              </w:rPr>
              <w:t xml:space="preserve"> of the MSLO</w:t>
            </w:r>
            <w:r>
              <w:rPr>
                <w:rFonts w:ascii="Calibri" w:hAnsi="Calibri" w:cs="Calibri"/>
                <w:sz w:val="20"/>
                <w:szCs w:val="20"/>
              </w:rPr>
              <w:t>s are derived from technical proficiencie</w:t>
            </w:r>
            <w:r w:rsidR="00434CB5">
              <w:rPr>
                <w:rFonts w:ascii="Calibri" w:hAnsi="Calibri" w:cs="Calibri"/>
                <w:sz w:val="20"/>
                <w:szCs w:val="20"/>
              </w:rPr>
              <w:t>s determined by the technology</w:t>
            </w:r>
            <w:r>
              <w:rPr>
                <w:rFonts w:ascii="Calibri" w:hAnsi="Calibri" w:cs="Calibri"/>
                <w:sz w:val="20"/>
                <w:szCs w:val="20"/>
              </w:rPr>
              <w:t xml:space="preserve"> manufacturers </w:t>
            </w:r>
            <w:r w:rsidR="00434CB5">
              <w:rPr>
                <w:rFonts w:ascii="Calibri" w:hAnsi="Calibri" w:cs="Calibri"/>
                <w:sz w:val="20"/>
                <w:szCs w:val="20"/>
              </w:rPr>
              <w:t>and</w:t>
            </w:r>
            <w:r>
              <w:rPr>
                <w:rFonts w:ascii="Calibri" w:hAnsi="Calibri" w:cs="Calibri"/>
                <w:sz w:val="20"/>
                <w:szCs w:val="20"/>
              </w:rPr>
              <w:t xml:space="preserve"> core user groups </w:t>
            </w:r>
            <w:r w:rsidR="00434CB5">
              <w:rPr>
                <w:rFonts w:ascii="Calibri" w:hAnsi="Calibri" w:cs="Calibri"/>
                <w:sz w:val="20"/>
                <w:szCs w:val="20"/>
              </w:rPr>
              <w:t>that</w:t>
            </w:r>
            <w:r>
              <w:rPr>
                <w:rFonts w:ascii="Calibri" w:hAnsi="Calibri" w:cs="Calibri"/>
                <w:sz w:val="20"/>
                <w:szCs w:val="20"/>
              </w:rPr>
              <w:t xml:space="preserve"> establish </w:t>
            </w:r>
            <w:r w:rsidR="00434CB5">
              <w:rPr>
                <w:rFonts w:ascii="Calibri" w:hAnsi="Calibri" w:cs="Calibri"/>
                <w:sz w:val="20"/>
                <w:szCs w:val="20"/>
              </w:rPr>
              <w:t xml:space="preserve">guidelines for </w:t>
            </w:r>
            <w:r>
              <w:rPr>
                <w:rFonts w:ascii="Calibri" w:hAnsi="Calibri" w:cs="Calibri"/>
                <w:sz w:val="20"/>
                <w:szCs w:val="20"/>
              </w:rPr>
              <w:t xml:space="preserve">efficiency and effectiveness using industry-specific tools, hardware, </w:t>
            </w:r>
            <w:r w:rsidR="00434CB5">
              <w:rPr>
                <w:rFonts w:ascii="Calibri" w:hAnsi="Calibri" w:cs="Calibri"/>
                <w:sz w:val="20"/>
                <w:szCs w:val="20"/>
              </w:rPr>
              <w:t xml:space="preserve">and </w:t>
            </w:r>
            <w:r>
              <w:rPr>
                <w:rFonts w:ascii="Calibri" w:hAnsi="Calibri" w:cs="Calibri"/>
                <w:sz w:val="20"/>
                <w:szCs w:val="20"/>
              </w:rPr>
              <w:t xml:space="preserve">software </w:t>
            </w:r>
            <w:r w:rsidR="00434CB5">
              <w:rPr>
                <w:rFonts w:ascii="Calibri" w:hAnsi="Calibri" w:cs="Calibri"/>
                <w:sz w:val="20"/>
                <w:szCs w:val="20"/>
              </w:rPr>
              <w:t xml:space="preserve">while </w:t>
            </w:r>
            <w:r>
              <w:rPr>
                <w:rFonts w:ascii="Calibri" w:hAnsi="Calibri" w:cs="Calibri"/>
                <w:sz w:val="20"/>
                <w:szCs w:val="20"/>
              </w:rPr>
              <w:t xml:space="preserve">applying those skills in a manner that is consistent with those that </w:t>
            </w:r>
            <w:r w:rsidR="00434CB5">
              <w:rPr>
                <w:rFonts w:ascii="Calibri" w:hAnsi="Calibri" w:cs="Calibri"/>
                <w:sz w:val="20"/>
                <w:szCs w:val="20"/>
              </w:rPr>
              <w:t xml:space="preserve">have </w:t>
            </w:r>
            <w:r>
              <w:rPr>
                <w:rFonts w:ascii="Calibri" w:hAnsi="Calibri" w:cs="Calibri"/>
                <w:sz w:val="20"/>
                <w:szCs w:val="20"/>
              </w:rPr>
              <w:t>achieve</w:t>
            </w:r>
            <w:r w:rsidR="00434CB5">
              <w:rPr>
                <w:rFonts w:ascii="Calibri" w:hAnsi="Calibri" w:cs="Calibri"/>
                <w:sz w:val="20"/>
                <w:szCs w:val="20"/>
              </w:rPr>
              <w:t>d</w:t>
            </w:r>
            <w:r>
              <w:rPr>
                <w:rFonts w:ascii="Calibri" w:hAnsi="Calibri" w:cs="Calibri"/>
                <w:sz w:val="20"/>
                <w:szCs w:val="20"/>
              </w:rPr>
              <w:t xml:space="preserve"> notable successes in this industry in terms of awards, music sales, or </w:t>
            </w:r>
            <w:r w:rsidR="00434CB5">
              <w:rPr>
                <w:rFonts w:ascii="Calibri" w:hAnsi="Calibri" w:cs="Calibri"/>
                <w:sz w:val="20"/>
                <w:szCs w:val="20"/>
              </w:rPr>
              <w:t>mass peer recognition.</w:t>
            </w:r>
          </w:p>
        </w:tc>
      </w:tr>
    </w:tbl>
    <w:p w14:paraId="590949B3" w14:textId="77777777"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14:paraId="184BAC6F"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45D3F21" w14:textId="77777777"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Enrollment and Graduation Trends</w:t>
            </w:r>
          </w:p>
        </w:tc>
      </w:tr>
      <w:tr w:rsidR="00B12430" w14:paraId="1339C2DF"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2D0D4" w14:textId="77777777" w:rsidR="00B12430" w:rsidRPr="00227CE5" w:rsidRDefault="00B12430">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Summarize the program enrollment </w:t>
            </w:r>
            <w:r w:rsidR="00342E22" w:rsidRPr="00227CE5">
              <w:rPr>
                <w:rFonts w:ascii="Calibri" w:hAnsi="Calibri" w:cs="Calibri"/>
                <w:sz w:val="20"/>
                <w:szCs w:val="20"/>
              </w:rPr>
              <w:t>data</w:t>
            </w:r>
            <w:r w:rsidRPr="00227CE5">
              <w:rPr>
                <w:rFonts w:ascii="Calibri" w:hAnsi="Calibri" w:cs="Calibri"/>
                <w:sz w:val="20"/>
                <w:szCs w:val="20"/>
              </w:rPr>
              <w:t xml:space="preserve"> for the past </w:t>
            </w:r>
            <w:r w:rsidR="00520DDD" w:rsidRPr="00227CE5">
              <w:rPr>
                <w:rFonts w:ascii="Calibri" w:hAnsi="Calibri" w:cs="Calibri"/>
                <w:sz w:val="20"/>
                <w:szCs w:val="20"/>
              </w:rPr>
              <w:t xml:space="preserve"> 5</w:t>
            </w:r>
            <w:r w:rsidRPr="00227CE5">
              <w:rPr>
                <w:rFonts w:ascii="Calibri" w:hAnsi="Calibri" w:cs="Calibri"/>
                <w:sz w:val="20"/>
                <w:szCs w:val="20"/>
              </w:rPr>
              <w:t xml:space="preserve"> years</w:t>
            </w:r>
            <w:r w:rsidR="00342E22" w:rsidRPr="00227CE5">
              <w:rPr>
                <w:rFonts w:ascii="Calibri" w:hAnsi="Calibri" w:cs="Calibri"/>
                <w:sz w:val="20"/>
                <w:szCs w:val="20"/>
              </w:rPr>
              <w:t xml:space="preserve"> in the chart below</w:t>
            </w:r>
            <w:r w:rsidRPr="00227CE5">
              <w:rPr>
                <w:rFonts w:ascii="Calibri" w:hAnsi="Calibri" w:cs="Calibri"/>
                <w:sz w:val="20"/>
                <w:szCs w:val="20"/>
              </w:rPr>
              <w:t>:</w:t>
            </w:r>
            <w:r w:rsidR="00697C58">
              <w:rPr>
                <w:rFonts w:ascii="Calibri" w:hAnsi="Calibri" w:cs="Calibri"/>
                <w:sz w:val="20"/>
                <w:szCs w:val="20"/>
              </w:rPr>
              <w:br/>
            </w:r>
          </w:p>
          <w:tbl>
            <w:tblPr>
              <w:tblStyle w:val="TableGrid"/>
              <w:tblW w:w="0" w:type="auto"/>
              <w:tblInd w:w="1279" w:type="dxa"/>
              <w:tblLook w:val="04A0" w:firstRow="1" w:lastRow="0" w:firstColumn="1" w:lastColumn="0" w:noHBand="0" w:noVBand="1"/>
            </w:tblPr>
            <w:tblGrid>
              <w:gridCol w:w="1797"/>
              <w:gridCol w:w="1008"/>
              <w:gridCol w:w="1008"/>
              <w:gridCol w:w="1008"/>
              <w:gridCol w:w="1008"/>
              <w:gridCol w:w="1008"/>
            </w:tblGrid>
            <w:tr w:rsidR="00227CE5" w:rsidRPr="00227CE5" w14:paraId="793DDE38" w14:textId="77777777" w:rsidTr="00227CE5">
              <w:tc>
                <w:tcPr>
                  <w:tcW w:w="1797" w:type="dxa"/>
                  <w:shd w:val="clear" w:color="auto" w:fill="auto"/>
                </w:tcPr>
                <w:p w14:paraId="14B218D4" w14:textId="77777777" w:rsidR="00520DDD" w:rsidRPr="00D20C98" w:rsidRDefault="00520DDD">
                  <w:pPr>
                    <w:autoSpaceDE w:val="0"/>
                    <w:autoSpaceDN w:val="0"/>
                    <w:adjustRightInd w:val="0"/>
                    <w:outlineLvl w:val="0"/>
                    <w:rPr>
                      <w:rFonts w:ascii="Calibri" w:hAnsi="Calibri" w:cs="Calibri"/>
                      <w:sz w:val="20"/>
                      <w:szCs w:val="20"/>
                    </w:rPr>
                  </w:pPr>
                  <w:r w:rsidRPr="00D20C98">
                    <w:rPr>
                      <w:rFonts w:ascii="Calibri" w:hAnsi="Calibri" w:cs="Calibri"/>
                      <w:sz w:val="20"/>
                      <w:szCs w:val="20"/>
                    </w:rPr>
                    <w:t>Degree/</w:t>
                  </w:r>
                  <w:r w:rsidR="00227CE5" w:rsidRPr="00D20C98">
                    <w:rPr>
                      <w:rFonts w:ascii="Calibri" w:hAnsi="Calibri" w:cs="Calibri"/>
                      <w:sz w:val="20"/>
                      <w:szCs w:val="20"/>
                    </w:rPr>
                    <w:t>Certificate</w:t>
                  </w:r>
                </w:p>
              </w:tc>
              <w:tc>
                <w:tcPr>
                  <w:tcW w:w="1008" w:type="dxa"/>
                  <w:shd w:val="clear" w:color="auto" w:fill="auto"/>
                </w:tcPr>
                <w:p w14:paraId="0F6F3F41" w14:textId="77777777" w:rsidR="00520DDD" w:rsidRPr="00D20C98" w:rsidRDefault="00520DDD" w:rsidP="00520DDD">
                  <w:pPr>
                    <w:autoSpaceDE w:val="0"/>
                    <w:autoSpaceDN w:val="0"/>
                    <w:adjustRightInd w:val="0"/>
                    <w:outlineLvl w:val="0"/>
                    <w:rPr>
                      <w:rFonts w:ascii="Calibri" w:hAnsi="Calibri" w:cs="Calibri"/>
                      <w:sz w:val="20"/>
                      <w:szCs w:val="20"/>
                    </w:rPr>
                  </w:pPr>
                  <w:r w:rsidRPr="00D20C98">
                    <w:rPr>
                      <w:rFonts w:ascii="Calibri" w:hAnsi="Calibri" w:cs="Calibri"/>
                      <w:sz w:val="20"/>
                      <w:szCs w:val="20"/>
                    </w:rPr>
                    <w:t>2014-15</w:t>
                  </w:r>
                </w:p>
              </w:tc>
              <w:tc>
                <w:tcPr>
                  <w:tcW w:w="1008" w:type="dxa"/>
                  <w:shd w:val="clear" w:color="auto" w:fill="auto"/>
                </w:tcPr>
                <w:p w14:paraId="39DA69F8" w14:textId="77777777" w:rsidR="00520DDD" w:rsidRPr="00D20C98" w:rsidRDefault="00520DDD">
                  <w:pPr>
                    <w:autoSpaceDE w:val="0"/>
                    <w:autoSpaceDN w:val="0"/>
                    <w:adjustRightInd w:val="0"/>
                    <w:outlineLvl w:val="0"/>
                    <w:rPr>
                      <w:rFonts w:ascii="Calibri" w:hAnsi="Calibri" w:cs="Calibri"/>
                      <w:sz w:val="20"/>
                      <w:szCs w:val="20"/>
                    </w:rPr>
                  </w:pPr>
                  <w:r w:rsidRPr="00D20C98">
                    <w:rPr>
                      <w:rFonts w:ascii="Calibri" w:hAnsi="Calibri" w:cs="Calibri"/>
                      <w:sz w:val="20"/>
                      <w:szCs w:val="20"/>
                    </w:rPr>
                    <w:t>2013-14</w:t>
                  </w:r>
                </w:p>
              </w:tc>
              <w:tc>
                <w:tcPr>
                  <w:tcW w:w="1008" w:type="dxa"/>
                  <w:shd w:val="clear" w:color="auto" w:fill="auto"/>
                </w:tcPr>
                <w:p w14:paraId="0B202245" w14:textId="77777777" w:rsidR="00520DDD" w:rsidRPr="00D20C98" w:rsidRDefault="00520DDD">
                  <w:pPr>
                    <w:autoSpaceDE w:val="0"/>
                    <w:autoSpaceDN w:val="0"/>
                    <w:adjustRightInd w:val="0"/>
                    <w:outlineLvl w:val="0"/>
                    <w:rPr>
                      <w:rFonts w:ascii="Calibri" w:hAnsi="Calibri" w:cs="Calibri"/>
                      <w:sz w:val="20"/>
                      <w:szCs w:val="20"/>
                    </w:rPr>
                  </w:pPr>
                  <w:r w:rsidRPr="00D20C98">
                    <w:rPr>
                      <w:rFonts w:ascii="Calibri" w:hAnsi="Calibri" w:cs="Calibri"/>
                      <w:sz w:val="20"/>
                      <w:szCs w:val="20"/>
                    </w:rPr>
                    <w:t>2012-13</w:t>
                  </w:r>
                </w:p>
              </w:tc>
              <w:tc>
                <w:tcPr>
                  <w:tcW w:w="1008" w:type="dxa"/>
                  <w:shd w:val="clear" w:color="auto" w:fill="auto"/>
                </w:tcPr>
                <w:p w14:paraId="6ACF5601" w14:textId="77777777" w:rsidR="00520DDD" w:rsidRPr="00D20C98" w:rsidRDefault="00520DDD">
                  <w:pPr>
                    <w:autoSpaceDE w:val="0"/>
                    <w:autoSpaceDN w:val="0"/>
                    <w:adjustRightInd w:val="0"/>
                    <w:outlineLvl w:val="0"/>
                    <w:rPr>
                      <w:rFonts w:ascii="Calibri" w:hAnsi="Calibri" w:cs="Calibri"/>
                      <w:sz w:val="20"/>
                      <w:szCs w:val="20"/>
                    </w:rPr>
                  </w:pPr>
                  <w:r w:rsidRPr="00D20C98">
                    <w:rPr>
                      <w:rFonts w:ascii="Calibri" w:hAnsi="Calibri" w:cs="Calibri"/>
                      <w:sz w:val="20"/>
                      <w:szCs w:val="20"/>
                    </w:rPr>
                    <w:t>2011-12</w:t>
                  </w:r>
                </w:p>
              </w:tc>
              <w:tc>
                <w:tcPr>
                  <w:tcW w:w="1008" w:type="dxa"/>
                  <w:shd w:val="clear" w:color="auto" w:fill="auto"/>
                </w:tcPr>
                <w:p w14:paraId="2F235342" w14:textId="77777777" w:rsidR="00520DDD" w:rsidRPr="00D20C98" w:rsidRDefault="00520DDD">
                  <w:pPr>
                    <w:autoSpaceDE w:val="0"/>
                    <w:autoSpaceDN w:val="0"/>
                    <w:adjustRightInd w:val="0"/>
                    <w:outlineLvl w:val="0"/>
                    <w:rPr>
                      <w:rFonts w:ascii="Calibri" w:hAnsi="Calibri" w:cs="Calibri"/>
                      <w:sz w:val="20"/>
                      <w:szCs w:val="20"/>
                    </w:rPr>
                  </w:pPr>
                  <w:r w:rsidRPr="00D20C98">
                    <w:rPr>
                      <w:rFonts w:ascii="Calibri" w:hAnsi="Calibri" w:cs="Calibri"/>
                      <w:sz w:val="20"/>
                      <w:szCs w:val="20"/>
                    </w:rPr>
                    <w:t>2010-11</w:t>
                  </w:r>
                </w:p>
              </w:tc>
            </w:tr>
            <w:tr w:rsidR="00227CE5" w:rsidRPr="00227CE5" w14:paraId="0A898622" w14:textId="77777777" w:rsidTr="00227CE5">
              <w:tc>
                <w:tcPr>
                  <w:tcW w:w="1797" w:type="dxa"/>
                  <w:shd w:val="clear" w:color="auto" w:fill="auto"/>
                </w:tcPr>
                <w:p w14:paraId="558302FA" w14:textId="77777777" w:rsidR="00520DDD" w:rsidRPr="00D20C98" w:rsidRDefault="006127D2">
                  <w:pPr>
                    <w:autoSpaceDE w:val="0"/>
                    <w:autoSpaceDN w:val="0"/>
                    <w:adjustRightInd w:val="0"/>
                    <w:outlineLvl w:val="0"/>
                    <w:rPr>
                      <w:rFonts w:ascii="Calibri" w:hAnsi="Calibri" w:cs="Calibri"/>
                      <w:sz w:val="20"/>
                      <w:szCs w:val="20"/>
                    </w:rPr>
                  </w:pPr>
                  <w:r w:rsidRPr="00D20C98">
                    <w:rPr>
                      <w:rFonts w:ascii="Calibri" w:hAnsi="Calibri" w:cs="Calibri"/>
                      <w:sz w:val="20"/>
                      <w:szCs w:val="20"/>
                    </w:rPr>
                    <w:t>A.A.S.</w:t>
                  </w:r>
                </w:p>
              </w:tc>
              <w:tc>
                <w:tcPr>
                  <w:tcW w:w="1008" w:type="dxa"/>
                  <w:shd w:val="clear" w:color="auto" w:fill="auto"/>
                </w:tcPr>
                <w:p w14:paraId="1E161BBF" w14:textId="1BFF8AEE" w:rsidR="00520DDD" w:rsidRPr="00D20C98" w:rsidRDefault="004E2D1C">
                  <w:pPr>
                    <w:autoSpaceDE w:val="0"/>
                    <w:autoSpaceDN w:val="0"/>
                    <w:adjustRightInd w:val="0"/>
                    <w:outlineLvl w:val="0"/>
                    <w:rPr>
                      <w:rFonts w:ascii="Calibri" w:hAnsi="Calibri" w:cs="Calibri"/>
                      <w:sz w:val="20"/>
                      <w:szCs w:val="20"/>
                    </w:rPr>
                  </w:pPr>
                  <w:r>
                    <w:rPr>
                      <w:rFonts w:ascii="Calibri" w:hAnsi="Calibri" w:cs="Calibri"/>
                      <w:sz w:val="20"/>
                      <w:szCs w:val="20"/>
                    </w:rPr>
                    <w:t>8</w:t>
                  </w:r>
                  <w:r w:rsidR="006A538B">
                    <w:rPr>
                      <w:rFonts w:ascii="Calibri" w:hAnsi="Calibri" w:cs="Calibri"/>
                      <w:sz w:val="20"/>
                      <w:szCs w:val="20"/>
                    </w:rPr>
                    <w:t>*</w:t>
                  </w:r>
                </w:p>
              </w:tc>
              <w:tc>
                <w:tcPr>
                  <w:tcW w:w="1008" w:type="dxa"/>
                  <w:shd w:val="clear" w:color="auto" w:fill="auto"/>
                </w:tcPr>
                <w:p w14:paraId="51332994" w14:textId="71AC693D" w:rsidR="00520DDD" w:rsidRPr="00D20C98" w:rsidRDefault="004E2D1C">
                  <w:pPr>
                    <w:autoSpaceDE w:val="0"/>
                    <w:autoSpaceDN w:val="0"/>
                    <w:adjustRightInd w:val="0"/>
                    <w:outlineLvl w:val="0"/>
                    <w:rPr>
                      <w:rFonts w:ascii="Calibri" w:hAnsi="Calibri" w:cs="Calibri"/>
                      <w:sz w:val="20"/>
                      <w:szCs w:val="20"/>
                    </w:rPr>
                  </w:pPr>
                  <w:r>
                    <w:rPr>
                      <w:rFonts w:ascii="Calibri" w:hAnsi="Calibri" w:cs="Calibri"/>
                      <w:sz w:val="20"/>
                      <w:szCs w:val="20"/>
                    </w:rPr>
                    <w:t>7</w:t>
                  </w:r>
                  <w:r w:rsidR="006A538B">
                    <w:rPr>
                      <w:rFonts w:ascii="Calibri" w:hAnsi="Calibri" w:cs="Calibri"/>
                      <w:sz w:val="20"/>
                      <w:szCs w:val="20"/>
                    </w:rPr>
                    <w:t>*</w:t>
                  </w:r>
                </w:p>
              </w:tc>
              <w:tc>
                <w:tcPr>
                  <w:tcW w:w="1008" w:type="dxa"/>
                  <w:shd w:val="clear" w:color="auto" w:fill="auto"/>
                </w:tcPr>
                <w:p w14:paraId="32CEFFA3" w14:textId="22C7AD51" w:rsidR="00520DDD" w:rsidRPr="00D20C98" w:rsidRDefault="004E2D1C">
                  <w:pPr>
                    <w:autoSpaceDE w:val="0"/>
                    <w:autoSpaceDN w:val="0"/>
                    <w:adjustRightInd w:val="0"/>
                    <w:outlineLvl w:val="0"/>
                    <w:rPr>
                      <w:rFonts w:ascii="Calibri" w:hAnsi="Calibri" w:cs="Calibri"/>
                      <w:sz w:val="20"/>
                      <w:szCs w:val="20"/>
                    </w:rPr>
                  </w:pPr>
                  <w:r>
                    <w:rPr>
                      <w:rFonts w:ascii="Calibri" w:hAnsi="Calibri" w:cs="Calibri"/>
                      <w:sz w:val="20"/>
                      <w:szCs w:val="20"/>
                    </w:rPr>
                    <w:t>5</w:t>
                  </w:r>
                  <w:r w:rsidR="006A538B">
                    <w:rPr>
                      <w:rFonts w:ascii="Calibri" w:hAnsi="Calibri" w:cs="Calibri"/>
                      <w:sz w:val="20"/>
                      <w:szCs w:val="20"/>
                    </w:rPr>
                    <w:t>*</w:t>
                  </w:r>
                </w:p>
              </w:tc>
              <w:tc>
                <w:tcPr>
                  <w:tcW w:w="1008" w:type="dxa"/>
                  <w:shd w:val="clear" w:color="auto" w:fill="auto"/>
                </w:tcPr>
                <w:p w14:paraId="4A31E722" w14:textId="63EC72F0" w:rsidR="00520DDD" w:rsidRPr="00D20C98" w:rsidRDefault="00D20C98">
                  <w:pPr>
                    <w:autoSpaceDE w:val="0"/>
                    <w:autoSpaceDN w:val="0"/>
                    <w:adjustRightInd w:val="0"/>
                    <w:outlineLvl w:val="0"/>
                    <w:rPr>
                      <w:rFonts w:ascii="Calibri" w:hAnsi="Calibri" w:cs="Calibri"/>
                      <w:sz w:val="20"/>
                      <w:szCs w:val="20"/>
                    </w:rPr>
                  </w:pPr>
                  <w:r w:rsidRPr="00D20C98">
                    <w:rPr>
                      <w:rFonts w:ascii="Calibri" w:hAnsi="Calibri" w:cs="Calibri"/>
                      <w:sz w:val="20"/>
                      <w:szCs w:val="20"/>
                    </w:rPr>
                    <w:t>1</w:t>
                  </w:r>
                  <w:r w:rsidR="006A538B">
                    <w:rPr>
                      <w:rFonts w:ascii="Calibri" w:hAnsi="Calibri" w:cs="Calibri"/>
                      <w:sz w:val="20"/>
                      <w:szCs w:val="20"/>
                    </w:rPr>
                    <w:t>*</w:t>
                  </w:r>
                </w:p>
              </w:tc>
              <w:tc>
                <w:tcPr>
                  <w:tcW w:w="1008" w:type="dxa"/>
                  <w:shd w:val="clear" w:color="auto" w:fill="auto"/>
                </w:tcPr>
                <w:p w14:paraId="777CD1CC" w14:textId="010258A1" w:rsidR="00520DDD" w:rsidRPr="00D20C98" w:rsidRDefault="00D20C98">
                  <w:pPr>
                    <w:autoSpaceDE w:val="0"/>
                    <w:autoSpaceDN w:val="0"/>
                    <w:adjustRightInd w:val="0"/>
                    <w:outlineLvl w:val="0"/>
                    <w:rPr>
                      <w:rFonts w:ascii="Calibri" w:hAnsi="Calibri" w:cs="Calibri"/>
                      <w:sz w:val="20"/>
                      <w:szCs w:val="20"/>
                    </w:rPr>
                  </w:pPr>
                  <w:r w:rsidRPr="00D20C98">
                    <w:rPr>
                      <w:rFonts w:ascii="Calibri" w:hAnsi="Calibri" w:cs="Calibri"/>
                      <w:sz w:val="20"/>
                      <w:szCs w:val="20"/>
                    </w:rPr>
                    <w:t>0</w:t>
                  </w:r>
                  <w:r w:rsidR="006A538B">
                    <w:rPr>
                      <w:rFonts w:ascii="Calibri" w:hAnsi="Calibri" w:cs="Calibri"/>
                      <w:sz w:val="20"/>
                      <w:szCs w:val="20"/>
                    </w:rPr>
                    <w:t>*</w:t>
                  </w:r>
                </w:p>
              </w:tc>
            </w:tr>
            <w:tr w:rsidR="00227CE5" w:rsidRPr="00227CE5" w14:paraId="423D52BE" w14:textId="77777777" w:rsidTr="00227CE5">
              <w:tc>
                <w:tcPr>
                  <w:tcW w:w="1797" w:type="dxa"/>
                  <w:shd w:val="clear" w:color="auto" w:fill="auto"/>
                </w:tcPr>
                <w:p w14:paraId="58EB861D" w14:textId="77777777" w:rsidR="00520DDD" w:rsidRPr="00D20C98" w:rsidRDefault="006127D2">
                  <w:pPr>
                    <w:autoSpaceDE w:val="0"/>
                    <w:autoSpaceDN w:val="0"/>
                    <w:adjustRightInd w:val="0"/>
                    <w:outlineLvl w:val="0"/>
                    <w:rPr>
                      <w:rFonts w:ascii="Calibri" w:hAnsi="Calibri" w:cs="Calibri"/>
                      <w:sz w:val="20"/>
                      <w:szCs w:val="20"/>
                    </w:rPr>
                  </w:pPr>
                  <w:r w:rsidRPr="00D20C98">
                    <w:rPr>
                      <w:rFonts w:ascii="Calibri" w:hAnsi="Calibri" w:cs="Calibri"/>
                      <w:sz w:val="20"/>
                      <w:szCs w:val="20"/>
                    </w:rPr>
                    <w:t>Certificate</w:t>
                  </w:r>
                </w:p>
              </w:tc>
              <w:tc>
                <w:tcPr>
                  <w:tcW w:w="1008" w:type="dxa"/>
                  <w:shd w:val="clear" w:color="auto" w:fill="auto"/>
                </w:tcPr>
                <w:p w14:paraId="5E84F67A" w14:textId="48D2F549" w:rsidR="00520DDD" w:rsidRPr="00D20C98" w:rsidRDefault="004E2D1C">
                  <w:pPr>
                    <w:autoSpaceDE w:val="0"/>
                    <w:autoSpaceDN w:val="0"/>
                    <w:adjustRightInd w:val="0"/>
                    <w:outlineLvl w:val="0"/>
                    <w:rPr>
                      <w:rFonts w:ascii="Calibri" w:hAnsi="Calibri" w:cs="Calibri"/>
                      <w:sz w:val="20"/>
                      <w:szCs w:val="20"/>
                    </w:rPr>
                  </w:pPr>
                  <w:r>
                    <w:rPr>
                      <w:rFonts w:ascii="Calibri" w:hAnsi="Calibri" w:cs="Calibri"/>
                      <w:sz w:val="20"/>
                      <w:szCs w:val="20"/>
                    </w:rPr>
                    <w:t>4</w:t>
                  </w:r>
                  <w:r w:rsidR="006A538B">
                    <w:rPr>
                      <w:rFonts w:ascii="Calibri" w:hAnsi="Calibri" w:cs="Calibri"/>
                      <w:sz w:val="20"/>
                      <w:szCs w:val="20"/>
                    </w:rPr>
                    <w:t>*</w:t>
                  </w:r>
                </w:p>
              </w:tc>
              <w:tc>
                <w:tcPr>
                  <w:tcW w:w="1008" w:type="dxa"/>
                  <w:shd w:val="clear" w:color="auto" w:fill="auto"/>
                </w:tcPr>
                <w:p w14:paraId="2DF08E66" w14:textId="212A6B62" w:rsidR="00520DDD" w:rsidRPr="00D20C98" w:rsidRDefault="00D20C98">
                  <w:pPr>
                    <w:autoSpaceDE w:val="0"/>
                    <w:autoSpaceDN w:val="0"/>
                    <w:adjustRightInd w:val="0"/>
                    <w:outlineLvl w:val="0"/>
                    <w:rPr>
                      <w:rFonts w:ascii="Calibri" w:hAnsi="Calibri" w:cs="Calibri"/>
                      <w:sz w:val="20"/>
                      <w:szCs w:val="20"/>
                    </w:rPr>
                  </w:pPr>
                  <w:r w:rsidRPr="00D20C98">
                    <w:rPr>
                      <w:rFonts w:ascii="Calibri" w:hAnsi="Calibri" w:cs="Calibri"/>
                      <w:sz w:val="20"/>
                      <w:szCs w:val="20"/>
                    </w:rPr>
                    <w:t>2</w:t>
                  </w:r>
                  <w:r w:rsidR="006A538B">
                    <w:rPr>
                      <w:rFonts w:ascii="Calibri" w:hAnsi="Calibri" w:cs="Calibri"/>
                      <w:sz w:val="20"/>
                      <w:szCs w:val="20"/>
                    </w:rPr>
                    <w:t>*</w:t>
                  </w:r>
                </w:p>
              </w:tc>
              <w:tc>
                <w:tcPr>
                  <w:tcW w:w="1008" w:type="dxa"/>
                  <w:shd w:val="clear" w:color="auto" w:fill="auto"/>
                </w:tcPr>
                <w:p w14:paraId="00939E00" w14:textId="2ADAA64C" w:rsidR="00520DDD" w:rsidRPr="00D20C98" w:rsidRDefault="006A538B">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14:paraId="3A21094B" w14:textId="1A077330" w:rsidR="00520DDD" w:rsidRPr="00D20C98" w:rsidRDefault="00D20C98">
                  <w:pPr>
                    <w:autoSpaceDE w:val="0"/>
                    <w:autoSpaceDN w:val="0"/>
                    <w:adjustRightInd w:val="0"/>
                    <w:outlineLvl w:val="0"/>
                    <w:rPr>
                      <w:rFonts w:ascii="Calibri" w:hAnsi="Calibri" w:cs="Calibri"/>
                      <w:sz w:val="20"/>
                      <w:szCs w:val="20"/>
                    </w:rPr>
                  </w:pPr>
                  <w:r w:rsidRPr="00D20C98">
                    <w:rPr>
                      <w:rFonts w:ascii="Calibri" w:hAnsi="Calibri" w:cs="Calibri"/>
                      <w:sz w:val="20"/>
                      <w:szCs w:val="20"/>
                    </w:rPr>
                    <w:t>0</w:t>
                  </w:r>
                  <w:r w:rsidR="006A538B">
                    <w:rPr>
                      <w:rFonts w:ascii="Calibri" w:hAnsi="Calibri" w:cs="Calibri"/>
                      <w:sz w:val="20"/>
                      <w:szCs w:val="20"/>
                    </w:rPr>
                    <w:t>*</w:t>
                  </w:r>
                </w:p>
              </w:tc>
              <w:tc>
                <w:tcPr>
                  <w:tcW w:w="1008" w:type="dxa"/>
                  <w:shd w:val="clear" w:color="auto" w:fill="auto"/>
                </w:tcPr>
                <w:p w14:paraId="206E4AEE" w14:textId="520EBA21" w:rsidR="00520DDD" w:rsidRPr="00D20C98" w:rsidRDefault="00D20C98">
                  <w:pPr>
                    <w:autoSpaceDE w:val="0"/>
                    <w:autoSpaceDN w:val="0"/>
                    <w:adjustRightInd w:val="0"/>
                    <w:outlineLvl w:val="0"/>
                    <w:rPr>
                      <w:rFonts w:ascii="Calibri" w:hAnsi="Calibri" w:cs="Calibri"/>
                      <w:sz w:val="20"/>
                      <w:szCs w:val="20"/>
                    </w:rPr>
                  </w:pPr>
                  <w:r w:rsidRPr="00D20C98">
                    <w:rPr>
                      <w:rFonts w:ascii="Calibri" w:hAnsi="Calibri" w:cs="Calibri"/>
                      <w:sz w:val="20"/>
                      <w:szCs w:val="20"/>
                    </w:rPr>
                    <w:t>0</w:t>
                  </w:r>
                  <w:r w:rsidR="006A538B">
                    <w:rPr>
                      <w:rFonts w:ascii="Calibri" w:hAnsi="Calibri" w:cs="Calibri"/>
                      <w:sz w:val="20"/>
                      <w:szCs w:val="20"/>
                    </w:rPr>
                    <w:t>*</w:t>
                  </w:r>
                </w:p>
              </w:tc>
            </w:tr>
          </w:tbl>
          <w:p w14:paraId="459C2B66" w14:textId="77777777" w:rsidR="00B12430" w:rsidRPr="00227CE5" w:rsidRDefault="00B12430">
            <w:pPr>
              <w:autoSpaceDE w:val="0"/>
              <w:autoSpaceDN w:val="0"/>
              <w:adjustRightInd w:val="0"/>
              <w:outlineLvl w:val="0"/>
              <w:rPr>
                <w:rFonts w:ascii="Calibri" w:hAnsi="Calibri" w:cs="Calibri"/>
                <w:sz w:val="20"/>
                <w:szCs w:val="20"/>
              </w:rPr>
            </w:pPr>
          </w:p>
        </w:tc>
      </w:tr>
      <w:tr w:rsidR="00B12430" w14:paraId="7207C99D"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59E2F" w14:textId="77777777" w:rsidR="00B12430" w:rsidRPr="00227CE5" w:rsidRDefault="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Discuss and explain the </w:t>
            </w:r>
            <w:r w:rsidR="00B12430" w:rsidRPr="00227CE5">
              <w:rPr>
                <w:rFonts w:ascii="Calibri" w:hAnsi="Calibri" w:cs="Calibri"/>
                <w:sz w:val="20"/>
                <w:szCs w:val="20"/>
              </w:rPr>
              <w:t xml:space="preserve">factors influencing </w:t>
            </w:r>
            <w:r w:rsidRPr="00227CE5">
              <w:rPr>
                <w:rFonts w:ascii="Calibri" w:hAnsi="Calibri" w:cs="Calibri"/>
                <w:sz w:val="20"/>
                <w:szCs w:val="20"/>
              </w:rPr>
              <w:t xml:space="preserve">the </w:t>
            </w:r>
            <w:r w:rsidR="00B12430" w:rsidRPr="00227CE5">
              <w:rPr>
                <w:rFonts w:ascii="Calibri" w:hAnsi="Calibri" w:cs="Calibri"/>
                <w:sz w:val="20"/>
                <w:szCs w:val="20"/>
              </w:rPr>
              <w:t>enrollment trends:</w:t>
            </w:r>
          </w:p>
          <w:p w14:paraId="4EC23B41" w14:textId="77777777" w:rsidR="00B12430" w:rsidRDefault="00B12430">
            <w:pPr>
              <w:autoSpaceDE w:val="0"/>
              <w:autoSpaceDN w:val="0"/>
              <w:adjustRightInd w:val="0"/>
              <w:outlineLvl w:val="0"/>
              <w:rPr>
                <w:rFonts w:ascii="Calibri" w:hAnsi="Calibri" w:cs="Calibri"/>
                <w:sz w:val="20"/>
                <w:szCs w:val="20"/>
              </w:rPr>
            </w:pPr>
          </w:p>
          <w:p w14:paraId="0C67FFB6" w14:textId="700D3B1C" w:rsidR="009C433F" w:rsidRDefault="009C433F">
            <w:pPr>
              <w:autoSpaceDE w:val="0"/>
              <w:autoSpaceDN w:val="0"/>
              <w:adjustRightInd w:val="0"/>
              <w:outlineLvl w:val="0"/>
              <w:rPr>
                <w:rFonts w:ascii="Calibri" w:hAnsi="Calibri" w:cs="Calibri"/>
                <w:sz w:val="20"/>
                <w:szCs w:val="20"/>
              </w:rPr>
            </w:pPr>
            <w:r>
              <w:rPr>
                <w:rFonts w:ascii="Calibri" w:hAnsi="Calibri" w:cs="Calibri"/>
                <w:sz w:val="20"/>
                <w:szCs w:val="20"/>
              </w:rPr>
              <w:t xml:space="preserve">*Data may not be accurate – numbers may be substantially </w:t>
            </w:r>
            <w:r w:rsidR="003D55FA">
              <w:rPr>
                <w:rFonts w:ascii="Calibri" w:hAnsi="Calibri" w:cs="Calibri"/>
                <w:sz w:val="20"/>
                <w:szCs w:val="20"/>
              </w:rPr>
              <w:t>higher</w:t>
            </w:r>
            <w:r>
              <w:rPr>
                <w:rFonts w:ascii="Calibri" w:hAnsi="Calibri" w:cs="Calibri"/>
                <w:sz w:val="20"/>
                <w:szCs w:val="20"/>
              </w:rPr>
              <w:t>. See explanation:</w:t>
            </w:r>
          </w:p>
          <w:p w14:paraId="0CC9AD75" w14:textId="77777777" w:rsidR="009C433F" w:rsidRDefault="009C433F">
            <w:pPr>
              <w:autoSpaceDE w:val="0"/>
              <w:autoSpaceDN w:val="0"/>
              <w:adjustRightInd w:val="0"/>
              <w:outlineLvl w:val="0"/>
              <w:rPr>
                <w:rFonts w:ascii="Calibri" w:hAnsi="Calibri" w:cs="Calibri"/>
                <w:sz w:val="20"/>
                <w:szCs w:val="20"/>
              </w:rPr>
            </w:pPr>
          </w:p>
          <w:p w14:paraId="301007CB" w14:textId="6EF356A5" w:rsidR="006127D2" w:rsidRPr="00227CE5" w:rsidRDefault="009C433F" w:rsidP="00597915">
            <w:pPr>
              <w:autoSpaceDE w:val="0"/>
              <w:autoSpaceDN w:val="0"/>
              <w:adjustRightInd w:val="0"/>
              <w:outlineLvl w:val="0"/>
              <w:rPr>
                <w:rFonts w:ascii="Calibri" w:hAnsi="Calibri" w:cs="Calibri"/>
                <w:sz w:val="20"/>
                <w:szCs w:val="20"/>
              </w:rPr>
            </w:pPr>
            <w:r>
              <w:rPr>
                <w:rFonts w:ascii="Calibri" w:hAnsi="Calibri" w:cs="Calibri"/>
                <w:sz w:val="20"/>
                <w:szCs w:val="20"/>
              </w:rPr>
              <w:t>Data on enrollment numbers have</w:t>
            </w:r>
            <w:r w:rsidR="006127D2">
              <w:rPr>
                <w:rFonts w:ascii="Calibri" w:hAnsi="Calibri" w:cs="Calibri"/>
                <w:sz w:val="20"/>
                <w:szCs w:val="20"/>
              </w:rPr>
              <w:t xml:space="preserve"> not been </w:t>
            </w:r>
            <w:r>
              <w:rPr>
                <w:rFonts w:ascii="Calibri" w:hAnsi="Calibri" w:cs="Calibri"/>
                <w:sz w:val="20"/>
                <w:szCs w:val="20"/>
              </w:rPr>
              <w:t>accurate</w:t>
            </w:r>
            <w:r w:rsidR="006127D2">
              <w:rPr>
                <w:rFonts w:ascii="Calibri" w:hAnsi="Calibri" w:cs="Calibri"/>
                <w:sz w:val="20"/>
                <w:szCs w:val="20"/>
              </w:rPr>
              <w:t xml:space="preserve"> due </w:t>
            </w:r>
            <w:r>
              <w:rPr>
                <w:rFonts w:ascii="Calibri" w:hAnsi="Calibri" w:cs="Calibri"/>
                <w:sz w:val="20"/>
                <w:szCs w:val="20"/>
              </w:rPr>
              <w:t>primarily to the fact</w:t>
            </w:r>
            <w:r w:rsidR="006127D2">
              <w:rPr>
                <w:rFonts w:ascii="Calibri" w:hAnsi="Calibri" w:cs="Calibri"/>
                <w:sz w:val="20"/>
                <w:szCs w:val="20"/>
              </w:rPr>
              <w:t xml:space="preserve"> students are </w:t>
            </w:r>
            <w:r>
              <w:rPr>
                <w:rFonts w:ascii="Calibri" w:hAnsi="Calibri" w:cs="Calibri"/>
                <w:sz w:val="20"/>
                <w:szCs w:val="20"/>
              </w:rPr>
              <w:t xml:space="preserve">consistently NOT </w:t>
            </w:r>
            <w:r w:rsidR="006127D2">
              <w:rPr>
                <w:rFonts w:ascii="Calibri" w:hAnsi="Calibri" w:cs="Calibri"/>
                <w:sz w:val="20"/>
                <w:szCs w:val="20"/>
              </w:rPr>
              <w:t>“declaring” their program of study (sometimes not even until they apply for graduation</w:t>
            </w:r>
            <w:r>
              <w:rPr>
                <w:rFonts w:ascii="Calibri" w:hAnsi="Calibri" w:cs="Calibri"/>
                <w:sz w:val="20"/>
                <w:szCs w:val="20"/>
              </w:rPr>
              <w:t xml:space="preserve">) and therefor, are not being coded properly in the College’s reports. As a faculty advisor and instructor for many EIT courses, I encourage all my students to “declare” their program during advising appointments, and I bring stacks of “I Declare” forms to all my classes on the first day and spend time discussing the importance of “declaring one’s program of study.” However, it seems that students repeatedly fail to turn </w:t>
            </w:r>
            <w:r w:rsidR="0028302F">
              <w:rPr>
                <w:rFonts w:ascii="Calibri" w:hAnsi="Calibri" w:cs="Calibri"/>
                <w:sz w:val="20"/>
                <w:szCs w:val="20"/>
              </w:rPr>
              <w:t xml:space="preserve">in </w:t>
            </w:r>
            <w:r>
              <w:rPr>
                <w:rFonts w:ascii="Calibri" w:hAnsi="Calibri" w:cs="Calibri"/>
                <w:sz w:val="20"/>
                <w:szCs w:val="20"/>
              </w:rPr>
              <w:t xml:space="preserve">their “I Declare” forms to the appropriate person in Student Services, or the data is not </w:t>
            </w:r>
            <w:r w:rsidR="00597915">
              <w:rPr>
                <w:rFonts w:ascii="Calibri" w:hAnsi="Calibri" w:cs="Calibri"/>
                <w:sz w:val="20"/>
                <w:szCs w:val="20"/>
              </w:rPr>
              <w:t xml:space="preserve">being </w:t>
            </w:r>
            <w:r>
              <w:rPr>
                <w:rFonts w:ascii="Calibri" w:hAnsi="Calibri" w:cs="Calibri"/>
                <w:sz w:val="20"/>
                <w:szCs w:val="20"/>
              </w:rPr>
              <w:t>properly entered once that occurs. (I have been personally walking the stacks of “I Declare” forms to Students Services after realizing this lack of data.</w:t>
            </w:r>
            <w:r w:rsidR="00597915">
              <w:rPr>
                <w:rFonts w:ascii="Calibri" w:hAnsi="Calibri" w:cs="Calibri"/>
                <w:sz w:val="20"/>
                <w:szCs w:val="20"/>
              </w:rPr>
              <w:t>)</w:t>
            </w:r>
            <w:r>
              <w:rPr>
                <w:rFonts w:ascii="Calibri" w:hAnsi="Calibri" w:cs="Calibri"/>
                <w:sz w:val="20"/>
                <w:szCs w:val="20"/>
              </w:rPr>
              <w:t xml:space="preserve"> </w:t>
            </w:r>
            <w:r w:rsidR="00597915">
              <w:rPr>
                <w:rFonts w:ascii="Calibri" w:hAnsi="Calibri" w:cs="Calibri"/>
                <w:sz w:val="20"/>
                <w:szCs w:val="20"/>
              </w:rPr>
              <w:t>It</w:t>
            </w:r>
            <w:r>
              <w:rPr>
                <w:rFonts w:ascii="Calibri" w:hAnsi="Calibri" w:cs="Calibri"/>
                <w:sz w:val="20"/>
                <w:szCs w:val="20"/>
              </w:rPr>
              <w:t xml:space="preserve"> seems that students aren’t getting the message at their college orientation or advising sessions, as most of my students “don’t know” if they have declared a program </w:t>
            </w:r>
            <w:r w:rsidR="00597915">
              <w:rPr>
                <w:rFonts w:ascii="Calibri" w:hAnsi="Calibri" w:cs="Calibri"/>
                <w:sz w:val="20"/>
                <w:szCs w:val="20"/>
              </w:rPr>
              <w:t xml:space="preserve">of study </w:t>
            </w:r>
            <w:r>
              <w:rPr>
                <w:rFonts w:ascii="Calibri" w:hAnsi="Calibri" w:cs="Calibri"/>
                <w:sz w:val="20"/>
                <w:szCs w:val="20"/>
              </w:rPr>
              <w:t xml:space="preserve">or not. </w:t>
            </w:r>
            <w:r w:rsidR="0028302F">
              <w:rPr>
                <w:rFonts w:ascii="Calibri" w:hAnsi="Calibri" w:cs="Calibri"/>
                <w:sz w:val="20"/>
                <w:szCs w:val="20"/>
              </w:rPr>
              <w:t xml:space="preserve">Often, students declared a “General Studies” </w:t>
            </w:r>
            <w:r w:rsidR="00597915">
              <w:rPr>
                <w:rFonts w:ascii="Calibri" w:hAnsi="Calibri" w:cs="Calibri"/>
                <w:sz w:val="20"/>
                <w:szCs w:val="20"/>
              </w:rPr>
              <w:t>program when they enrolled, having</w:t>
            </w:r>
            <w:r w:rsidR="0028302F">
              <w:rPr>
                <w:rFonts w:ascii="Calibri" w:hAnsi="Calibri" w:cs="Calibri"/>
                <w:sz w:val="20"/>
                <w:szCs w:val="20"/>
              </w:rPr>
              <w:t xml:space="preserve"> since switched to an EIT degree</w:t>
            </w:r>
            <w:r w:rsidR="00597915">
              <w:rPr>
                <w:rFonts w:ascii="Calibri" w:hAnsi="Calibri" w:cs="Calibri"/>
                <w:sz w:val="20"/>
                <w:szCs w:val="20"/>
              </w:rPr>
              <w:t xml:space="preserve"> patch</w:t>
            </w:r>
            <w:r w:rsidR="0028302F">
              <w:rPr>
                <w:rFonts w:ascii="Calibri" w:hAnsi="Calibri" w:cs="Calibri"/>
                <w:sz w:val="20"/>
                <w:szCs w:val="20"/>
              </w:rPr>
              <w:t>, and have never updated their declaration of program. For interdepartmental activities, w</w:t>
            </w:r>
            <w:r>
              <w:rPr>
                <w:rFonts w:ascii="Calibri" w:hAnsi="Calibri" w:cs="Calibri"/>
                <w:sz w:val="20"/>
                <w:szCs w:val="20"/>
              </w:rPr>
              <w:t>e have resorted using non-</w:t>
            </w:r>
            <w:r w:rsidR="0028302F">
              <w:rPr>
                <w:rFonts w:ascii="Calibri" w:hAnsi="Calibri" w:cs="Calibri"/>
                <w:sz w:val="20"/>
                <w:szCs w:val="20"/>
              </w:rPr>
              <w:t>duplicated</w:t>
            </w:r>
            <w:r>
              <w:rPr>
                <w:rFonts w:ascii="Calibri" w:hAnsi="Calibri" w:cs="Calibri"/>
                <w:sz w:val="20"/>
                <w:szCs w:val="20"/>
              </w:rPr>
              <w:t xml:space="preserve"> EIT course head count </w:t>
            </w:r>
            <w:r w:rsidR="0028302F">
              <w:rPr>
                <w:rFonts w:ascii="Calibri" w:hAnsi="Calibri" w:cs="Calibri"/>
                <w:sz w:val="20"/>
                <w:szCs w:val="20"/>
              </w:rPr>
              <w:t xml:space="preserve">(for core EIT courses only) </w:t>
            </w:r>
            <w:r>
              <w:rPr>
                <w:rFonts w:ascii="Calibri" w:hAnsi="Calibri" w:cs="Calibri"/>
                <w:sz w:val="20"/>
                <w:szCs w:val="20"/>
              </w:rPr>
              <w:t>in order to approximate</w:t>
            </w:r>
            <w:r w:rsidR="0028302F">
              <w:rPr>
                <w:rFonts w:ascii="Calibri" w:hAnsi="Calibri" w:cs="Calibri"/>
                <w:sz w:val="20"/>
                <w:szCs w:val="20"/>
              </w:rPr>
              <w:t xml:space="preserve"> EIT enrollment numbers. However, th</w:t>
            </w:r>
            <w:r w:rsidR="00597915">
              <w:rPr>
                <w:rFonts w:ascii="Calibri" w:hAnsi="Calibri" w:cs="Calibri"/>
                <w:sz w:val="20"/>
                <w:szCs w:val="20"/>
              </w:rPr>
              <w:t>e</w:t>
            </w:r>
            <w:r w:rsidR="0028302F">
              <w:rPr>
                <w:rFonts w:ascii="Calibri" w:hAnsi="Calibri" w:cs="Calibri"/>
                <w:sz w:val="20"/>
                <w:szCs w:val="20"/>
              </w:rPr>
              <w:t xml:space="preserve">re are variables that can cause this data not to be accurate as well (i.e. – students </w:t>
            </w:r>
            <w:r w:rsidR="00597915">
              <w:rPr>
                <w:rFonts w:ascii="Calibri" w:hAnsi="Calibri" w:cs="Calibri"/>
                <w:sz w:val="20"/>
                <w:szCs w:val="20"/>
              </w:rPr>
              <w:t>enrolling in a</w:t>
            </w:r>
            <w:r w:rsidR="0028302F">
              <w:rPr>
                <w:rFonts w:ascii="Calibri" w:hAnsi="Calibri" w:cs="Calibri"/>
                <w:sz w:val="20"/>
                <w:szCs w:val="20"/>
              </w:rPr>
              <w:t xml:space="preserve"> single EIT course for “special interest only.”) As such, an area of improvement would be to improve advising and orientation processes to educate students on the importance of declaring and implementing some kind of “stop-gap” to ensure they have declared and their declaration is current before proceeding in their educational process.</w:t>
            </w:r>
          </w:p>
        </w:tc>
      </w:tr>
      <w:tr w:rsidR="00B12430" w14:paraId="3DE039DA"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E8831" w14:textId="40E80446" w:rsidR="00B12430" w:rsidRPr="00227CE5" w:rsidRDefault="00B12430">
            <w:pPr>
              <w:autoSpaceDE w:val="0"/>
              <w:autoSpaceDN w:val="0"/>
              <w:adjustRightInd w:val="0"/>
              <w:outlineLvl w:val="0"/>
              <w:rPr>
                <w:rFonts w:ascii="Calibri" w:hAnsi="Calibri" w:cs="Calibri"/>
                <w:sz w:val="20"/>
                <w:szCs w:val="20"/>
              </w:rPr>
            </w:pPr>
            <w:r w:rsidRPr="00227CE5">
              <w:rPr>
                <w:rFonts w:ascii="Calibri" w:hAnsi="Calibri" w:cs="Calibri"/>
                <w:sz w:val="20"/>
                <w:szCs w:val="20"/>
              </w:rPr>
              <w:t>How has the program typically recruited students</w:t>
            </w:r>
            <w:r w:rsidR="00342E22" w:rsidRPr="00227CE5">
              <w:rPr>
                <w:rFonts w:ascii="Calibri" w:hAnsi="Calibri" w:cs="Calibri"/>
                <w:sz w:val="20"/>
                <w:szCs w:val="20"/>
              </w:rPr>
              <w:t xml:space="preserve"> and marketed the program</w:t>
            </w:r>
            <w:r w:rsidRPr="00227CE5">
              <w:rPr>
                <w:rFonts w:ascii="Calibri" w:hAnsi="Calibri" w:cs="Calibri"/>
                <w:sz w:val="20"/>
                <w:szCs w:val="20"/>
              </w:rPr>
              <w:t>:</w:t>
            </w:r>
          </w:p>
          <w:p w14:paraId="214B98E5" w14:textId="77777777" w:rsidR="0028302F" w:rsidRDefault="0028302F">
            <w:pPr>
              <w:autoSpaceDE w:val="0"/>
              <w:autoSpaceDN w:val="0"/>
              <w:adjustRightInd w:val="0"/>
              <w:outlineLvl w:val="0"/>
              <w:rPr>
                <w:rFonts w:ascii="Calibri" w:hAnsi="Calibri" w:cs="Calibri"/>
                <w:sz w:val="20"/>
                <w:szCs w:val="20"/>
              </w:rPr>
            </w:pPr>
          </w:p>
          <w:p w14:paraId="6C353B8A" w14:textId="7B6F1D80" w:rsidR="00B12430" w:rsidRDefault="0028302F">
            <w:pPr>
              <w:autoSpaceDE w:val="0"/>
              <w:autoSpaceDN w:val="0"/>
              <w:adjustRightInd w:val="0"/>
              <w:outlineLvl w:val="0"/>
              <w:rPr>
                <w:rFonts w:ascii="Calibri" w:hAnsi="Calibri" w:cs="Calibri"/>
                <w:sz w:val="20"/>
                <w:szCs w:val="20"/>
              </w:rPr>
            </w:pPr>
            <w:r>
              <w:rPr>
                <w:rFonts w:ascii="Calibri" w:hAnsi="Calibri" w:cs="Calibri"/>
                <w:sz w:val="20"/>
                <w:szCs w:val="20"/>
              </w:rPr>
              <w:lastRenderedPageBreak/>
              <w:t xml:space="preserve">The program has no marketing budget, despite multiple requests. Fortunately, the program’s coordinator is also the College’s former Marketing Director, so </w:t>
            </w:r>
            <w:r w:rsidR="00554EE9">
              <w:rPr>
                <w:rFonts w:ascii="Calibri" w:hAnsi="Calibri" w:cs="Calibri"/>
                <w:sz w:val="20"/>
                <w:szCs w:val="20"/>
              </w:rPr>
              <w:t>this program</w:t>
            </w:r>
            <w:r>
              <w:rPr>
                <w:rFonts w:ascii="Calibri" w:hAnsi="Calibri" w:cs="Calibri"/>
                <w:sz w:val="20"/>
                <w:szCs w:val="20"/>
              </w:rPr>
              <w:t xml:space="preserve"> </w:t>
            </w:r>
            <w:r w:rsidR="00554EE9">
              <w:rPr>
                <w:rFonts w:ascii="Calibri" w:hAnsi="Calibri" w:cs="Calibri"/>
                <w:sz w:val="20"/>
                <w:szCs w:val="20"/>
              </w:rPr>
              <w:t xml:space="preserve">has </w:t>
            </w:r>
            <w:r>
              <w:rPr>
                <w:rFonts w:ascii="Calibri" w:hAnsi="Calibri" w:cs="Calibri"/>
                <w:sz w:val="20"/>
                <w:szCs w:val="20"/>
              </w:rPr>
              <w:t xml:space="preserve">been </w:t>
            </w:r>
            <w:r w:rsidR="00554EE9">
              <w:rPr>
                <w:rFonts w:ascii="Calibri" w:hAnsi="Calibri" w:cs="Calibri"/>
                <w:sz w:val="20"/>
                <w:szCs w:val="20"/>
              </w:rPr>
              <w:t>“creatively” promoted</w:t>
            </w:r>
            <w:r>
              <w:rPr>
                <w:rFonts w:ascii="Calibri" w:hAnsi="Calibri" w:cs="Calibri"/>
                <w:sz w:val="20"/>
                <w:szCs w:val="20"/>
              </w:rPr>
              <w:t xml:space="preserve"> promoted leveraging all of the following:</w:t>
            </w:r>
          </w:p>
          <w:p w14:paraId="5E0A5D72" w14:textId="30DC45EE" w:rsidR="0028302F" w:rsidRDefault="00627D7F" w:rsidP="00627D7F">
            <w:pPr>
              <w:pStyle w:val="ListParagraph"/>
              <w:numPr>
                <w:ilvl w:val="0"/>
                <w:numId w:val="2"/>
              </w:numPr>
              <w:autoSpaceDE w:val="0"/>
              <w:autoSpaceDN w:val="0"/>
              <w:adjustRightInd w:val="0"/>
              <w:outlineLvl w:val="0"/>
              <w:rPr>
                <w:rFonts w:ascii="Calibri" w:hAnsi="Calibri" w:cs="Calibri"/>
                <w:sz w:val="20"/>
                <w:szCs w:val="20"/>
              </w:rPr>
            </w:pPr>
            <w:r>
              <w:rPr>
                <w:rFonts w:ascii="Calibri" w:hAnsi="Calibri" w:cs="Calibri"/>
                <w:sz w:val="20"/>
                <w:szCs w:val="20"/>
              </w:rPr>
              <w:t>30-second Cable Television Commercials run in 2-week campaigns during peak enrollment periods (April/May) each year</w:t>
            </w:r>
            <w:r w:rsidR="00D10D79">
              <w:rPr>
                <w:rFonts w:ascii="Calibri" w:hAnsi="Calibri" w:cs="Calibri"/>
                <w:sz w:val="20"/>
                <w:szCs w:val="20"/>
              </w:rPr>
              <w:t xml:space="preserve"> during targeted high-viewer time slots on demographically selected channels (channels that focus on music, art, entertainment, etc.)</w:t>
            </w:r>
          </w:p>
          <w:p w14:paraId="4F6760A4" w14:textId="70CBC436" w:rsidR="00627D7F" w:rsidRDefault="00627D7F" w:rsidP="00627D7F">
            <w:pPr>
              <w:pStyle w:val="ListParagraph"/>
              <w:numPr>
                <w:ilvl w:val="0"/>
                <w:numId w:val="2"/>
              </w:numPr>
              <w:autoSpaceDE w:val="0"/>
              <w:autoSpaceDN w:val="0"/>
              <w:adjustRightInd w:val="0"/>
              <w:outlineLvl w:val="0"/>
              <w:rPr>
                <w:rFonts w:ascii="Calibri" w:hAnsi="Calibri" w:cs="Calibri"/>
                <w:sz w:val="20"/>
                <w:szCs w:val="20"/>
              </w:rPr>
            </w:pPr>
            <w:r>
              <w:rPr>
                <w:rFonts w:ascii="Calibri" w:hAnsi="Calibri" w:cs="Calibri"/>
                <w:sz w:val="20"/>
                <w:szCs w:val="20"/>
              </w:rPr>
              <w:t>Work</w:t>
            </w:r>
            <w:r w:rsidR="00554EE9">
              <w:rPr>
                <w:rFonts w:ascii="Calibri" w:hAnsi="Calibri" w:cs="Calibri"/>
                <w:sz w:val="20"/>
                <w:szCs w:val="20"/>
              </w:rPr>
              <w:t xml:space="preserve"> </w:t>
            </w:r>
            <w:r>
              <w:rPr>
                <w:rFonts w:ascii="Calibri" w:hAnsi="Calibri" w:cs="Calibri"/>
                <w:sz w:val="20"/>
                <w:szCs w:val="20"/>
              </w:rPr>
              <w:t xml:space="preserve">study Students hired to maintain social media marketing efforts including Facebook, Twitter, Instagram, </w:t>
            </w:r>
            <w:proofErr w:type="spellStart"/>
            <w:r>
              <w:rPr>
                <w:rFonts w:ascii="Calibri" w:hAnsi="Calibri" w:cs="Calibri"/>
                <w:sz w:val="20"/>
                <w:szCs w:val="20"/>
              </w:rPr>
              <w:t>Pintrest</w:t>
            </w:r>
            <w:proofErr w:type="spellEnd"/>
            <w:r>
              <w:rPr>
                <w:rFonts w:ascii="Calibri" w:hAnsi="Calibri" w:cs="Calibri"/>
                <w:sz w:val="20"/>
                <w:szCs w:val="20"/>
              </w:rPr>
              <w:t>, Google+, and YouTube.</w:t>
            </w:r>
          </w:p>
          <w:p w14:paraId="319A11AA" w14:textId="77777777" w:rsidR="00627D7F" w:rsidRDefault="00627D7F" w:rsidP="00627D7F">
            <w:pPr>
              <w:pStyle w:val="ListParagraph"/>
              <w:numPr>
                <w:ilvl w:val="0"/>
                <w:numId w:val="2"/>
              </w:numPr>
              <w:autoSpaceDE w:val="0"/>
              <w:autoSpaceDN w:val="0"/>
              <w:adjustRightInd w:val="0"/>
              <w:outlineLvl w:val="0"/>
              <w:rPr>
                <w:rFonts w:ascii="Calibri" w:hAnsi="Calibri" w:cs="Calibri"/>
                <w:sz w:val="20"/>
                <w:szCs w:val="20"/>
              </w:rPr>
            </w:pPr>
            <w:r>
              <w:rPr>
                <w:rFonts w:ascii="Calibri" w:hAnsi="Calibri" w:cs="Calibri"/>
                <w:sz w:val="20"/>
                <w:szCs w:val="20"/>
              </w:rPr>
              <w:t>Two (professional) marketing videos</w:t>
            </w:r>
            <w:r w:rsidR="00D10D79">
              <w:rPr>
                <w:rFonts w:ascii="Calibri" w:hAnsi="Calibri" w:cs="Calibri"/>
                <w:sz w:val="20"/>
                <w:szCs w:val="20"/>
              </w:rPr>
              <w:t xml:space="preserve"> including a 5-minute profile piece on the EIT program as a whole, and a 30-second commercial are posted to the EIT YouTube channel and on the EIT Website.</w:t>
            </w:r>
          </w:p>
          <w:p w14:paraId="05A19962" w14:textId="4078DAF6" w:rsidR="00D10D79" w:rsidRDefault="00D10D79" w:rsidP="00627D7F">
            <w:pPr>
              <w:pStyle w:val="ListParagraph"/>
              <w:numPr>
                <w:ilvl w:val="0"/>
                <w:numId w:val="2"/>
              </w:numPr>
              <w:autoSpaceDE w:val="0"/>
              <w:autoSpaceDN w:val="0"/>
              <w:adjustRightInd w:val="0"/>
              <w:outlineLvl w:val="0"/>
              <w:rPr>
                <w:rFonts w:ascii="Calibri" w:hAnsi="Calibri" w:cs="Calibri"/>
                <w:sz w:val="20"/>
                <w:szCs w:val="20"/>
              </w:rPr>
            </w:pPr>
            <w:r>
              <w:rPr>
                <w:rFonts w:ascii="Calibri" w:hAnsi="Calibri" w:cs="Calibri"/>
                <w:sz w:val="20"/>
                <w:szCs w:val="20"/>
              </w:rPr>
              <w:t>EIT Website is regularly updated with current,</w:t>
            </w:r>
            <w:r w:rsidR="00554EE9">
              <w:rPr>
                <w:rFonts w:ascii="Calibri" w:hAnsi="Calibri" w:cs="Calibri"/>
                <w:sz w:val="20"/>
                <w:szCs w:val="20"/>
              </w:rPr>
              <w:t xml:space="preserve"> relevant, and engaging content including information about events open to the community.</w:t>
            </w:r>
          </w:p>
          <w:p w14:paraId="0A64938D" w14:textId="77777777" w:rsidR="00D10D79" w:rsidRDefault="00D10D79" w:rsidP="00627D7F">
            <w:pPr>
              <w:pStyle w:val="ListParagraph"/>
              <w:numPr>
                <w:ilvl w:val="0"/>
                <w:numId w:val="2"/>
              </w:numPr>
              <w:autoSpaceDE w:val="0"/>
              <w:autoSpaceDN w:val="0"/>
              <w:adjustRightInd w:val="0"/>
              <w:outlineLvl w:val="0"/>
              <w:rPr>
                <w:rFonts w:ascii="Calibri" w:hAnsi="Calibri" w:cs="Calibri"/>
                <w:sz w:val="20"/>
                <w:szCs w:val="20"/>
              </w:rPr>
            </w:pPr>
            <w:r>
              <w:rPr>
                <w:rFonts w:ascii="Calibri" w:hAnsi="Calibri" w:cs="Calibri"/>
                <w:sz w:val="20"/>
                <w:szCs w:val="20"/>
              </w:rPr>
              <w:t>Student work (including music performances, live music recordings, etc.) are posted to EIT Social Media channels</w:t>
            </w:r>
          </w:p>
          <w:p w14:paraId="0B17986B" w14:textId="608B2F03" w:rsidR="00D10D79" w:rsidRDefault="00D10D79" w:rsidP="00627D7F">
            <w:pPr>
              <w:pStyle w:val="ListParagraph"/>
              <w:numPr>
                <w:ilvl w:val="0"/>
                <w:numId w:val="2"/>
              </w:numPr>
              <w:autoSpaceDE w:val="0"/>
              <w:autoSpaceDN w:val="0"/>
              <w:adjustRightInd w:val="0"/>
              <w:outlineLvl w:val="0"/>
              <w:rPr>
                <w:rFonts w:ascii="Calibri" w:hAnsi="Calibri" w:cs="Calibri"/>
                <w:sz w:val="20"/>
                <w:szCs w:val="20"/>
              </w:rPr>
            </w:pPr>
            <w:r>
              <w:rPr>
                <w:rFonts w:ascii="Calibri" w:hAnsi="Calibri" w:cs="Calibri"/>
                <w:sz w:val="20"/>
                <w:szCs w:val="20"/>
              </w:rPr>
              <w:t xml:space="preserve">Full-color tri-fold brochures that highlight </w:t>
            </w:r>
            <w:r w:rsidR="00554EE9">
              <w:rPr>
                <w:rFonts w:ascii="Calibri" w:hAnsi="Calibri" w:cs="Calibri"/>
                <w:sz w:val="20"/>
                <w:szCs w:val="20"/>
              </w:rPr>
              <w:t>this program</w:t>
            </w:r>
            <w:r>
              <w:rPr>
                <w:rFonts w:ascii="Calibri" w:hAnsi="Calibri" w:cs="Calibri"/>
                <w:sz w:val="20"/>
                <w:szCs w:val="20"/>
              </w:rPr>
              <w:t xml:space="preserve"> and the associated classes are in high circulation in the community, and digital versions of the brochure are available on our website and are sent to all prospect</w:t>
            </w:r>
            <w:r w:rsidR="00FF1E73">
              <w:rPr>
                <w:rFonts w:ascii="Calibri" w:hAnsi="Calibri" w:cs="Calibri"/>
                <w:sz w:val="20"/>
                <w:szCs w:val="20"/>
              </w:rPr>
              <w:t>ive</w:t>
            </w:r>
            <w:r>
              <w:rPr>
                <w:rFonts w:ascii="Calibri" w:hAnsi="Calibri" w:cs="Calibri"/>
                <w:sz w:val="20"/>
                <w:szCs w:val="20"/>
              </w:rPr>
              <w:t xml:space="preserve"> student leads.</w:t>
            </w:r>
          </w:p>
          <w:p w14:paraId="41C36569" w14:textId="56978338" w:rsidR="00D10D79" w:rsidRDefault="00D10D79" w:rsidP="00627D7F">
            <w:pPr>
              <w:pStyle w:val="ListParagraph"/>
              <w:numPr>
                <w:ilvl w:val="0"/>
                <w:numId w:val="2"/>
              </w:numPr>
              <w:autoSpaceDE w:val="0"/>
              <w:autoSpaceDN w:val="0"/>
              <w:adjustRightInd w:val="0"/>
              <w:outlineLvl w:val="0"/>
              <w:rPr>
                <w:rFonts w:ascii="Calibri" w:hAnsi="Calibri" w:cs="Calibri"/>
                <w:sz w:val="20"/>
                <w:szCs w:val="20"/>
              </w:rPr>
            </w:pPr>
            <w:r>
              <w:rPr>
                <w:rFonts w:ascii="Calibri" w:hAnsi="Calibri" w:cs="Calibri"/>
                <w:sz w:val="20"/>
                <w:szCs w:val="20"/>
              </w:rPr>
              <w:t xml:space="preserve">The degree program is advertised at all </w:t>
            </w:r>
            <w:r w:rsidR="00554EE9">
              <w:rPr>
                <w:rFonts w:ascii="Calibri" w:hAnsi="Calibri" w:cs="Calibri"/>
                <w:sz w:val="20"/>
                <w:szCs w:val="20"/>
              </w:rPr>
              <w:t xml:space="preserve">EIT </w:t>
            </w:r>
            <w:r>
              <w:rPr>
                <w:rFonts w:ascii="Calibri" w:hAnsi="Calibri" w:cs="Calibri"/>
                <w:sz w:val="20"/>
                <w:szCs w:val="20"/>
              </w:rPr>
              <w:t>public performances and events.</w:t>
            </w:r>
          </w:p>
          <w:p w14:paraId="2A19F566" w14:textId="0D91E239" w:rsidR="00D10D79" w:rsidRDefault="00D10D79" w:rsidP="00627D7F">
            <w:pPr>
              <w:pStyle w:val="ListParagraph"/>
              <w:numPr>
                <w:ilvl w:val="0"/>
                <w:numId w:val="2"/>
              </w:numPr>
              <w:autoSpaceDE w:val="0"/>
              <w:autoSpaceDN w:val="0"/>
              <w:adjustRightInd w:val="0"/>
              <w:outlineLvl w:val="0"/>
              <w:rPr>
                <w:rFonts w:ascii="Calibri" w:hAnsi="Calibri" w:cs="Calibri"/>
                <w:sz w:val="20"/>
                <w:szCs w:val="20"/>
              </w:rPr>
            </w:pPr>
            <w:r>
              <w:rPr>
                <w:rFonts w:ascii="Calibri" w:hAnsi="Calibri" w:cs="Calibri"/>
                <w:sz w:val="20"/>
                <w:szCs w:val="20"/>
              </w:rPr>
              <w:t xml:space="preserve">Staff and </w:t>
            </w:r>
            <w:r w:rsidR="00554EE9">
              <w:rPr>
                <w:rFonts w:ascii="Calibri" w:hAnsi="Calibri" w:cs="Calibri"/>
                <w:sz w:val="20"/>
                <w:szCs w:val="20"/>
              </w:rPr>
              <w:t xml:space="preserve">students </w:t>
            </w:r>
            <w:r>
              <w:rPr>
                <w:rFonts w:ascii="Calibri" w:hAnsi="Calibri" w:cs="Calibri"/>
                <w:sz w:val="20"/>
                <w:szCs w:val="20"/>
              </w:rPr>
              <w:t>participate in outreach efforts, including career fairs, Summer Bridge, high school guidance counselor workshops, etc.</w:t>
            </w:r>
          </w:p>
          <w:p w14:paraId="54CBFB53" w14:textId="6DC810B4" w:rsidR="00D10D79" w:rsidRDefault="00145A17" w:rsidP="00627D7F">
            <w:pPr>
              <w:pStyle w:val="ListParagraph"/>
              <w:numPr>
                <w:ilvl w:val="0"/>
                <w:numId w:val="2"/>
              </w:numPr>
              <w:autoSpaceDE w:val="0"/>
              <w:autoSpaceDN w:val="0"/>
              <w:adjustRightInd w:val="0"/>
              <w:outlineLvl w:val="0"/>
              <w:rPr>
                <w:rFonts w:ascii="Calibri" w:hAnsi="Calibri" w:cs="Calibri"/>
                <w:sz w:val="20"/>
                <w:szCs w:val="20"/>
              </w:rPr>
            </w:pPr>
            <w:r>
              <w:rPr>
                <w:rFonts w:ascii="Calibri" w:hAnsi="Calibri" w:cs="Calibri"/>
                <w:sz w:val="20"/>
                <w:szCs w:val="20"/>
              </w:rPr>
              <w:t>Hi</w:t>
            </w:r>
            <w:r w:rsidR="00554EE9">
              <w:rPr>
                <w:rFonts w:ascii="Calibri" w:hAnsi="Calibri" w:cs="Calibri"/>
                <w:sz w:val="20"/>
                <w:szCs w:val="20"/>
              </w:rPr>
              <w:t>gh</w:t>
            </w:r>
            <w:r w:rsidR="00D10D79">
              <w:rPr>
                <w:rFonts w:ascii="Calibri" w:hAnsi="Calibri" w:cs="Calibri"/>
                <w:sz w:val="20"/>
                <w:szCs w:val="20"/>
              </w:rPr>
              <w:t xml:space="preserve"> school music and art/technology students </w:t>
            </w:r>
            <w:r w:rsidR="00554EE9">
              <w:rPr>
                <w:rFonts w:ascii="Calibri" w:hAnsi="Calibri" w:cs="Calibri"/>
                <w:sz w:val="20"/>
                <w:szCs w:val="20"/>
              </w:rPr>
              <w:t xml:space="preserve">are bussed in </w:t>
            </w:r>
            <w:r w:rsidR="00D10D79">
              <w:rPr>
                <w:rFonts w:ascii="Calibri" w:hAnsi="Calibri" w:cs="Calibri"/>
                <w:sz w:val="20"/>
                <w:szCs w:val="20"/>
              </w:rPr>
              <w:t>each semester for a tour of the College’s EIT f</w:t>
            </w:r>
            <w:r w:rsidR="00554EE9">
              <w:rPr>
                <w:rFonts w:ascii="Calibri" w:hAnsi="Calibri" w:cs="Calibri"/>
                <w:sz w:val="20"/>
                <w:szCs w:val="20"/>
              </w:rPr>
              <w:t xml:space="preserve">acilities (and sometimes receive </w:t>
            </w:r>
            <w:r w:rsidR="00D10D79">
              <w:rPr>
                <w:rFonts w:ascii="Calibri" w:hAnsi="Calibri" w:cs="Calibri"/>
                <w:sz w:val="20"/>
                <w:szCs w:val="20"/>
              </w:rPr>
              <w:t xml:space="preserve">a live music performance by EIT students) in order to promote awareness of the program and </w:t>
            </w:r>
            <w:r w:rsidR="00FF1E73">
              <w:rPr>
                <w:rFonts w:ascii="Calibri" w:hAnsi="Calibri" w:cs="Calibri"/>
                <w:sz w:val="20"/>
                <w:szCs w:val="20"/>
              </w:rPr>
              <w:t>garner interest amongst college-bound high school students.</w:t>
            </w:r>
          </w:p>
          <w:p w14:paraId="513A1FBB" w14:textId="2C9DD72F" w:rsidR="00FF1E73" w:rsidRPr="00627D7F" w:rsidRDefault="00FF1E73" w:rsidP="00554EE9">
            <w:pPr>
              <w:pStyle w:val="ListParagraph"/>
              <w:numPr>
                <w:ilvl w:val="0"/>
                <w:numId w:val="2"/>
              </w:numPr>
              <w:autoSpaceDE w:val="0"/>
              <w:autoSpaceDN w:val="0"/>
              <w:adjustRightInd w:val="0"/>
              <w:outlineLvl w:val="0"/>
              <w:rPr>
                <w:rFonts w:ascii="Calibri" w:hAnsi="Calibri" w:cs="Calibri"/>
                <w:sz w:val="20"/>
                <w:szCs w:val="20"/>
              </w:rPr>
            </w:pPr>
            <w:r>
              <w:rPr>
                <w:rFonts w:ascii="Calibri" w:hAnsi="Calibri" w:cs="Calibri"/>
                <w:sz w:val="20"/>
                <w:szCs w:val="20"/>
              </w:rPr>
              <w:t xml:space="preserve">Well known high-profile (and </w:t>
            </w:r>
            <w:r w:rsidR="00554EE9">
              <w:rPr>
                <w:rFonts w:ascii="Calibri" w:hAnsi="Calibri" w:cs="Calibri"/>
                <w:sz w:val="20"/>
                <w:szCs w:val="20"/>
              </w:rPr>
              <w:t>sometimes</w:t>
            </w:r>
            <w:r>
              <w:rPr>
                <w:rFonts w:ascii="Calibri" w:hAnsi="Calibri" w:cs="Calibri"/>
                <w:sz w:val="20"/>
                <w:szCs w:val="20"/>
              </w:rPr>
              <w:t xml:space="preserve"> famous) celebrity industry speakers are brought in to CAC to host speaking events that are open to the community. Speakers have included David </w:t>
            </w:r>
            <w:proofErr w:type="spellStart"/>
            <w:r>
              <w:rPr>
                <w:rFonts w:ascii="Calibri" w:hAnsi="Calibri" w:cs="Calibri"/>
                <w:sz w:val="20"/>
                <w:szCs w:val="20"/>
              </w:rPr>
              <w:t>Ellefson</w:t>
            </w:r>
            <w:proofErr w:type="spellEnd"/>
            <w:r>
              <w:rPr>
                <w:rFonts w:ascii="Calibri" w:hAnsi="Calibri" w:cs="Calibri"/>
                <w:sz w:val="20"/>
                <w:szCs w:val="20"/>
              </w:rPr>
              <w:t xml:space="preserve"> (co-founding bass player of the Grammy-nominated and multiple Gold and Platinum Record-receiving artist “</w:t>
            </w:r>
            <w:proofErr w:type="spellStart"/>
            <w:r>
              <w:rPr>
                <w:rFonts w:ascii="Calibri" w:hAnsi="Calibri" w:cs="Calibri"/>
                <w:sz w:val="20"/>
                <w:szCs w:val="20"/>
              </w:rPr>
              <w:t>Megadeth</w:t>
            </w:r>
            <w:proofErr w:type="spellEnd"/>
            <w:r>
              <w:rPr>
                <w:rFonts w:ascii="Calibri" w:hAnsi="Calibri" w:cs="Calibri"/>
                <w:sz w:val="20"/>
                <w:szCs w:val="20"/>
              </w:rPr>
              <w:t xml:space="preserve">”), Les Scott (record producer and owner of </w:t>
            </w:r>
            <w:proofErr w:type="spellStart"/>
            <w:r>
              <w:rPr>
                <w:rFonts w:ascii="Calibri" w:hAnsi="Calibri" w:cs="Calibri"/>
                <w:sz w:val="20"/>
                <w:szCs w:val="20"/>
              </w:rPr>
              <w:t>SourceQ</w:t>
            </w:r>
            <w:proofErr w:type="spellEnd"/>
            <w:r>
              <w:rPr>
                <w:rFonts w:ascii="Calibri" w:hAnsi="Calibri" w:cs="Calibri"/>
                <w:sz w:val="20"/>
                <w:szCs w:val="20"/>
              </w:rPr>
              <w:t xml:space="preserve"> Boutique, and President of the Phoenix chapter of the National Association or Recording Industry Professionals) and upcoming we have Colleen </w:t>
            </w:r>
            <w:proofErr w:type="spellStart"/>
            <w:r>
              <w:rPr>
                <w:rFonts w:ascii="Calibri" w:hAnsi="Calibri" w:cs="Calibri"/>
                <w:sz w:val="20"/>
                <w:szCs w:val="20"/>
              </w:rPr>
              <w:t>D’Agostino</w:t>
            </w:r>
            <w:proofErr w:type="spellEnd"/>
            <w:r>
              <w:rPr>
                <w:rFonts w:ascii="Calibri" w:hAnsi="Calibri" w:cs="Calibri"/>
                <w:sz w:val="20"/>
                <w:szCs w:val="20"/>
              </w:rPr>
              <w:t xml:space="preserve"> (vocalist for one of the world’s most popular electronic dance music acts “Deadmau5”). These speaking events provided EIT students with a unique “insider” perspective on the industry, and entice community </w:t>
            </w:r>
            <w:r w:rsidR="008475EB">
              <w:rPr>
                <w:rFonts w:ascii="Calibri" w:hAnsi="Calibri" w:cs="Calibri"/>
                <w:sz w:val="20"/>
                <w:szCs w:val="20"/>
              </w:rPr>
              <w:t>members</w:t>
            </w:r>
            <w:r>
              <w:rPr>
                <w:rFonts w:ascii="Calibri" w:hAnsi="Calibri" w:cs="Calibri"/>
                <w:sz w:val="20"/>
                <w:szCs w:val="20"/>
              </w:rPr>
              <w:t xml:space="preserve"> to get involved with our program.</w:t>
            </w:r>
          </w:p>
        </w:tc>
      </w:tr>
      <w:tr w:rsidR="00B12430" w14:paraId="7C244F70"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82FC5" w14:textId="77777777" w:rsidR="00B12430" w:rsidRPr="00227CE5" w:rsidRDefault="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lastRenderedPageBreak/>
              <w:t>Summarize</w:t>
            </w:r>
            <w:r w:rsidR="00B12430" w:rsidRPr="00227CE5">
              <w:rPr>
                <w:rFonts w:ascii="Calibri" w:hAnsi="Calibri" w:cs="Calibri"/>
                <w:sz w:val="20"/>
                <w:szCs w:val="20"/>
              </w:rPr>
              <w:t xml:space="preserve"> the program grad</w:t>
            </w:r>
            <w:r w:rsidR="00C45380">
              <w:rPr>
                <w:rFonts w:ascii="Calibri" w:hAnsi="Calibri" w:cs="Calibri"/>
                <w:sz w:val="20"/>
                <w:szCs w:val="20"/>
              </w:rPr>
              <w:t>uation rate trends for the past</w:t>
            </w:r>
            <w:r w:rsidR="00B12430" w:rsidRPr="00227CE5">
              <w:rPr>
                <w:rFonts w:ascii="Calibri" w:hAnsi="Calibri" w:cs="Calibri"/>
                <w:sz w:val="20"/>
                <w:szCs w:val="20"/>
              </w:rPr>
              <w:t xml:space="preserve"> </w:t>
            </w:r>
            <w:r w:rsidRPr="00227CE5">
              <w:rPr>
                <w:rFonts w:ascii="Calibri" w:hAnsi="Calibri" w:cs="Calibri"/>
                <w:sz w:val="20"/>
                <w:szCs w:val="20"/>
              </w:rPr>
              <w:t xml:space="preserve">5 </w:t>
            </w:r>
            <w:r w:rsidR="00B12430" w:rsidRPr="00227CE5">
              <w:rPr>
                <w:rFonts w:ascii="Calibri" w:hAnsi="Calibri" w:cs="Calibri"/>
                <w:sz w:val="20"/>
                <w:szCs w:val="20"/>
              </w:rPr>
              <w:t>years</w:t>
            </w:r>
            <w:r w:rsidR="009E5848" w:rsidRPr="00227CE5">
              <w:rPr>
                <w:rFonts w:ascii="Calibri" w:hAnsi="Calibri" w:cs="Calibri"/>
                <w:sz w:val="20"/>
                <w:szCs w:val="20"/>
              </w:rPr>
              <w:t xml:space="preserve"> in the chart below</w:t>
            </w:r>
            <w:r w:rsidR="00B12430" w:rsidRPr="00227CE5">
              <w:rPr>
                <w:rFonts w:ascii="Calibri" w:hAnsi="Calibri" w:cs="Calibri"/>
                <w:sz w:val="20"/>
                <w:szCs w:val="20"/>
              </w:rPr>
              <w:t xml:space="preserve">:  </w:t>
            </w:r>
          </w:p>
          <w:p w14:paraId="60ED6EA8" w14:textId="77777777" w:rsidR="00227CE5" w:rsidRPr="00227CE5" w:rsidRDefault="00227CE5">
            <w:pPr>
              <w:autoSpaceDE w:val="0"/>
              <w:autoSpaceDN w:val="0"/>
              <w:adjustRightInd w:val="0"/>
              <w:outlineLvl w:val="0"/>
              <w:rPr>
                <w:rFonts w:ascii="Calibri" w:hAnsi="Calibri" w:cs="Calibri"/>
                <w:sz w:val="20"/>
                <w:szCs w:val="20"/>
              </w:rPr>
            </w:pPr>
          </w:p>
          <w:p w14:paraId="0FBB17EC" w14:textId="77777777" w:rsidR="00342E22" w:rsidRPr="00227CE5" w:rsidRDefault="00342E22">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227CE5" w:rsidRPr="00227CE5" w14:paraId="57ED75CF" w14:textId="77777777" w:rsidTr="00227CE5">
              <w:tc>
                <w:tcPr>
                  <w:tcW w:w="1797" w:type="dxa"/>
                  <w:shd w:val="clear" w:color="auto" w:fill="auto"/>
                </w:tcPr>
                <w:p w14:paraId="17917A00" w14:textId="77777777" w:rsidR="00342E22" w:rsidRPr="00227CE5" w:rsidRDefault="00342E22" w:rsidP="005961B7">
                  <w:pPr>
                    <w:autoSpaceDE w:val="0"/>
                    <w:autoSpaceDN w:val="0"/>
                    <w:adjustRightInd w:val="0"/>
                    <w:outlineLvl w:val="0"/>
                    <w:rPr>
                      <w:rFonts w:ascii="Calibri" w:hAnsi="Calibri" w:cs="Calibri"/>
                      <w:sz w:val="20"/>
                      <w:szCs w:val="20"/>
                    </w:rPr>
                  </w:pPr>
                  <w:r w:rsidRPr="00227CE5">
                    <w:rPr>
                      <w:rFonts w:ascii="Calibri" w:hAnsi="Calibri" w:cs="Calibri"/>
                      <w:sz w:val="20"/>
                      <w:szCs w:val="20"/>
                    </w:rPr>
                    <w:t>Degree/</w:t>
                  </w:r>
                  <w:r w:rsidR="00227CE5" w:rsidRPr="00227CE5">
                    <w:rPr>
                      <w:rFonts w:ascii="Calibri" w:hAnsi="Calibri" w:cs="Calibri"/>
                      <w:sz w:val="20"/>
                      <w:szCs w:val="20"/>
                    </w:rPr>
                    <w:t>Certificate</w:t>
                  </w:r>
                </w:p>
              </w:tc>
              <w:tc>
                <w:tcPr>
                  <w:tcW w:w="1008" w:type="dxa"/>
                  <w:shd w:val="clear" w:color="auto" w:fill="auto"/>
                </w:tcPr>
                <w:p w14:paraId="43020D7E" w14:textId="77777777" w:rsidR="00342E22" w:rsidRPr="00227CE5" w:rsidRDefault="00342E22" w:rsidP="005961B7">
                  <w:pPr>
                    <w:autoSpaceDE w:val="0"/>
                    <w:autoSpaceDN w:val="0"/>
                    <w:adjustRightInd w:val="0"/>
                    <w:outlineLvl w:val="0"/>
                    <w:rPr>
                      <w:rFonts w:ascii="Calibri" w:hAnsi="Calibri" w:cs="Calibri"/>
                      <w:sz w:val="20"/>
                      <w:szCs w:val="20"/>
                    </w:rPr>
                  </w:pPr>
                  <w:r w:rsidRPr="00227CE5">
                    <w:rPr>
                      <w:rFonts w:ascii="Calibri" w:hAnsi="Calibri" w:cs="Calibri"/>
                      <w:sz w:val="20"/>
                      <w:szCs w:val="20"/>
                    </w:rPr>
                    <w:t>2014-15</w:t>
                  </w:r>
                </w:p>
              </w:tc>
              <w:tc>
                <w:tcPr>
                  <w:tcW w:w="1008" w:type="dxa"/>
                  <w:shd w:val="clear" w:color="auto" w:fill="auto"/>
                </w:tcPr>
                <w:p w14:paraId="40CC7D28" w14:textId="77777777" w:rsidR="00342E22" w:rsidRPr="00227CE5" w:rsidRDefault="00342E22" w:rsidP="005961B7">
                  <w:pPr>
                    <w:autoSpaceDE w:val="0"/>
                    <w:autoSpaceDN w:val="0"/>
                    <w:adjustRightInd w:val="0"/>
                    <w:outlineLvl w:val="0"/>
                    <w:rPr>
                      <w:rFonts w:ascii="Calibri" w:hAnsi="Calibri" w:cs="Calibri"/>
                      <w:sz w:val="20"/>
                      <w:szCs w:val="20"/>
                    </w:rPr>
                  </w:pPr>
                  <w:r w:rsidRPr="00227CE5">
                    <w:rPr>
                      <w:rFonts w:ascii="Calibri" w:hAnsi="Calibri" w:cs="Calibri"/>
                      <w:sz w:val="20"/>
                      <w:szCs w:val="20"/>
                    </w:rPr>
                    <w:t>2013-14</w:t>
                  </w:r>
                </w:p>
              </w:tc>
              <w:tc>
                <w:tcPr>
                  <w:tcW w:w="1008" w:type="dxa"/>
                  <w:shd w:val="clear" w:color="auto" w:fill="auto"/>
                </w:tcPr>
                <w:p w14:paraId="7FEA2DF6" w14:textId="77777777" w:rsidR="00342E22" w:rsidRPr="00227CE5" w:rsidRDefault="00342E22" w:rsidP="005961B7">
                  <w:pPr>
                    <w:autoSpaceDE w:val="0"/>
                    <w:autoSpaceDN w:val="0"/>
                    <w:adjustRightInd w:val="0"/>
                    <w:outlineLvl w:val="0"/>
                    <w:rPr>
                      <w:rFonts w:ascii="Calibri" w:hAnsi="Calibri" w:cs="Calibri"/>
                      <w:sz w:val="20"/>
                      <w:szCs w:val="20"/>
                    </w:rPr>
                  </w:pPr>
                  <w:r w:rsidRPr="00227CE5">
                    <w:rPr>
                      <w:rFonts w:ascii="Calibri" w:hAnsi="Calibri" w:cs="Calibri"/>
                      <w:sz w:val="20"/>
                      <w:szCs w:val="20"/>
                    </w:rPr>
                    <w:t>2012-13</w:t>
                  </w:r>
                </w:p>
              </w:tc>
              <w:tc>
                <w:tcPr>
                  <w:tcW w:w="1008" w:type="dxa"/>
                  <w:shd w:val="clear" w:color="auto" w:fill="auto"/>
                </w:tcPr>
                <w:p w14:paraId="55F22CAE" w14:textId="77777777" w:rsidR="00342E22" w:rsidRPr="00227CE5" w:rsidRDefault="00342E22" w:rsidP="005961B7">
                  <w:pPr>
                    <w:autoSpaceDE w:val="0"/>
                    <w:autoSpaceDN w:val="0"/>
                    <w:adjustRightInd w:val="0"/>
                    <w:outlineLvl w:val="0"/>
                    <w:rPr>
                      <w:rFonts w:ascii="Calibri" w:hAnsi="Calibri" w:cs="Calibri"/>
                      <w:sz w:val="20"/>
                      <w:szCs w:val="20"/>
                    </w:rPr>
                  </w:pPr>
                  <w:r w:rsidRPr="00227CE5">
                    <w:rPr>
                      <w:rFonts w:ascii="Calibri" w:hAnsi="Calibri" w:cs="Calibri"/>
                      <w:sz w:val="20"/>
                      <w:szCs w:val="20"/>
                    </w:rPr>
                    <w:t>2011-12</w:t>
                  </w:r>
                </w:p>
              </w:tc>
              <w:tc>
                <w:tcPr>
                  <w:tcW w:w="1008" w:type="dxa"/>
                  <w:shd w:val="clear" w:color="auto" w:fill="auto"/>
                </w:tcPr>
                <w:p w14:paraId="46A8E1DB" w14:textId="77777777" w:rsidR="00342E22" w:rsidRPr="00227CE5" w:rsidRDefault="00342E22" w:rsidP="005961B7">
                  <w:pPr>
                    <w:autoSpaceDE w:val="0"/>
                    <w:autoSpaceDN w:val="0"/>
                    <w:adjustRightInd w:val="0"/>
                    <w:outlineLvl w:val="0"/>
                    <w:rPr>
                      <w:rFonts w:ascii="Calibri" w:hAnsi="Calibri" w:cs="Calibri"/>
                      <w:sz w:val="20"/>
                      <w:szCs w:val="20"/>
                    </w:rPr>
                  </w:pPr>
                  <w:r w:rsidRPr="00227CE5">
                    <w:rPr>
                      <w:rFonts w:ascii="Calibri" w:hAnsi="Calibri" w:cs="Calibri"/>
                      <w:sz w:val="20"/>
                      <w:szCs w:val="20"/>
                    </w:rPr>
                    <w:t>2010-11</w:t>
                  </w:r>
                </w:p>
              </w:tc>
            </w:tr>
            <w:tr w:rsidR="00227CE5" w:rsidRPr="00227CE5" w14:paraId="58972102" w14:textId="77777777" w:rsidTr="00227CE5">
              <w:tc>
                <w:tcPr>
                  <w:tcW w:w="1797" w:type="dxa"/>
                  <w:shd w:val="clear" w:color="auto" w:fill="auto"/>
                </w:tcPr>
                <w:p w14:paraId="4BCD6B94" w14:textId="07A2A04C" w:rsidR="00342E22" w:rsidRPr="00227CE5" w:rsidRDefault="00482397" w:rsidP="005961B7">
                  <w:pPr>
                    <w:autoSpaceDE w:val="0"/>
                    <w:autoSpaceDN w:val="0"/>
                    <w:adjustRightInd w:val="0"/>
                    <w:outlineLvl w:val="0"/>
                    <w:rPr>
                      <w:rFonts w:ascii="Calibri" w:hAnsi="Calibri" w:cs="Calibri"/>
                      <w:sz w:val="20"/>
                      <w:szCs w:val="20"/>
                    </w:rPr>
                  </w:pPr>
                  <w:r>
                    <w:rPr>
                      <w:rFonts w:ascii="Calibri" w:hAnsi="Calibri" w:cs="Calibri"/>
                      <w:sz w:val="20"/>
                      <w:szCs w:val="20"/>
                    </w:rPr>
                    <w:t>A.A.S.</w:t>
                  </w:r>
                </w:p>
              </w:tc>
              <w:tc>
                <w:tcPr>
                  <w:tcW w:w="1008" w:type="dxa"/>
                  <w:shd w:val="clear" w:color="auto" w:fill="auto"/>
                </w:tcPr>
                <w:p w14:paraId="22A4DD64" w14:textId="772229FC" w:rsidR="00342E22" w:rsidRPr="00227CE5" w:rsidRDefault="00DF0CBA" w:rsidP="005961B7">
                  <w:pPr>
                    <w:autoSpaceDE w:val="0"/>
                    <w:autoSpaceDN w:val="0"/>
                    <w:adjustRightInd w:val="0"/>
                    <w:outlineLvl w:val="0"/>
                    <w:rPr>
                      <w:rFonts w:ascii="Calibri" w:hAnsi="Calibri" w:cs="Calibri"/>
                      <w:sz w:val="20"/>
                      <w:szCs w:val="20"/>
                    </w:rPr>
                  </w:pPr>
                  <w:r>
                    <w:rPr>
                      <w:rFonts w:ascii="Calibri" w:hAnsi="Calibri" w:cs="Calibri"/>
                      <w:sz w:val="20"/>
                      <w:szCs w:val="20"/>
                    </w:rPr>
                    <w:t>0</w:t>
                  </w:r>
                  <w:r w:rsidR="00D20C98">
                    <w:rPr>
                      <w:rFonts w:ascii="Calibri" w:hAnsi="Calibri" w:cs="Calibri"/>
                      <w:sz w:val="20"/>
                      <w:szCs w:val="20"/>
                    </w:rPr>
                    <w:t>*</w:t>
                  </w:r>
                </w:p>
              </w:tc>
              <w:tc>
                <w:tcPr>
                  <w:tcW w:w="1008" w:type="dxa"/>
                  <w:shd w:val="clear" w:color="auto" w:fill="auto"/>
                </w:tcPr>
                <w:p w14:paraId="29CE09E4" w14:textId="3CB17A56" w:rsidR="00342E22" w:rsidRPr="00227CE5" w:rsidRDefault="008475EB" w:rsidP="005961B7">
                  <w:pPr>
                    <w:autoSpaceDE w:val="0"/>
                    <w:autoSpaceDN w:val="0"/>
                    <w:adjustRightInd w:val="0"/>
                    <w:outlineLvl w:val="0"/>
                    <w:rPr>
                      <w:rFonts w:ascii="Calibri" w:hAnsi="Calibri" w:cs="Calibri"/>
                      <w:sz w:val="20"/>
                      <w:szCs w:val="20"/>
                    </w:rPr>
                  </w:pPr>
                  <w:r>
                    <w:rPr>
                      <w:rFonts w:ascii="Calibri" w:hAnsi="Calibri" w:cs="Calibri"/>
                      <w:sz w:val="20"/>
                      <w:szCs w:val="20"/>
                    </w:rPr>
                    <w:t>0</w:t>
                  </w:r>
                  <w:r w:rsidR="00D20C98">
                    <w:rPr>
                      <w:rFonts w:ascii="Calibri" w:hAnsi="Calibri" w:cs="Calibri"/>
                      <w:sz w:val="20"/>
                      <w:szCs w:val="20"/>
                    </w:rPr>
                    <w:t>*</w:t>
                  </w:r>
                </w:p>
              </w:tc>
              <w:tc>
                <w:tcPr>
                  <w:tcW w:w="1008" w:type="dxa"/>
                  <w:shd w:val="clear" w:color="auto" w:fill="auto"/>
                </w:tcPr>
                <w:p w14:paraId="605E2B05" w14:textId="4FFF8CAC" w:rsidR="00342E22" w:rsidRPr="00227CE5" w:rsidRDefault="008475EB" w:rsidP="005961B7">
                  <w:pPr>
                    <w:autoSpaceDE w:val="0"/>
                    <w:autoSpaceDN w:val="0"/>
                    <w:adjustRightInd w:val="0"/>
                    <w:outlineLvl w:val="0"/>
                    <w:rPr>
                      <w:rFonts w:ascii="Calibri" w:hAnsi="Calibri" w:cs="Calibri"/>
                      <w:sz w:val="20"/>
                      <w:szCs w:val="20"/>
                    </w:rPr>
                  </w:pPr>
                  <w:r>
                    <w:rPr>
                      <w:rFonts w:ascii="Calibri" w:hAnsi="Calibri" w:cs="Calibri"/>
                      <w:sz w:val="20"/>
                      <w:szCs w:val="20"/>
                    </w:rPr>
                    <w:t>0</w:t>
                  </w:r>
                  <w:r w:rsidR="000E19BE">
                    <w:rPr>
                      <w:rFonts w:ascii="Calibri" w:hAnsi="Calibri" w:cs="Calibri"/>
                      <w:sz w:val="20"/>
                      <w:szCs w:val="20"/>
                    </w:rPr>
                    <w:t>*</w:t>
                  </w:r>
                </w:p>
              </w:tc>
              <w:tc>
                <w:tcPr>
                  <w:tcW w:w="1008" w:type="dxa"/>
                  <w:shd w:val="clear" w:color="auto" w:fill="auto"/>
                </w:tcPr>
                <w:p w14:paraId="17A54BB1" w14:textId="46CC83FC" w:rsidR="00342E22" w:rsidRPr="00227CE5" w:rsidRDefault="008475EB" w:rsidP="005961B7">
                  <w:pPr>
                    <w:autoSpaceDE w:val="0"/>
                    <w:autoSpaceDN w:val="0"/>
                    <w:adjustRightInd w:val="0"/>
                    <w:outlineLvl w:val="0"/>
                    <w:rPr>
                      <w:rFonts w:ascii="Calibri" w:hAnsi="Calibri" w:cs="Calibri"/>
                      <w:sz w:val="20"/>
                      <w:szCs w:val="20"/>
                    </w:rPr>
                  </w:pPr>
                  <w:r>
                    <w:rPr>
                      <w:rFonts w:ascii="Calibri" w:hAnsi="Calibri" w:cs="Calibri"/>
                      <w:sz w:val="20"/>
                      <w:szCs w:val="20"/>
                    </w:rPr>
                    <w:t>0</w:t>
                  </w:r>
                  <w:r w:rsidR="000E19BE">
                    <w:rPr>
                      <w:rFonts w:ascii="Calibri" w:hAnsi="Calibri" w:cs="Calibri"/>
                      <w:sz w:val="20"/>
                      <w:szCs w:val="20"/>
                    </w:rPr>
                    <w:t>*</w:t>
                  </w:r>
                </w:p>
              </w:tc>
              <w:tc>
                <w:tcPr>
                  <w:tcW w:w="1008" w:type="dxa"/>
                  <w:shd w:val="clear" w:color="auto" w:fill="auto"/>
                </w:tcPr>
                <w:p w14:paraId="3B5575DB" w14:textId="033DA4E1" w:rsidR="00342E22" w:rsidRPr="00227CE5" w:rsidRDefault="008475EB" w:rsidP="005961B7">
                  <w:pPr>
                    <w:autoSpaceDE w:val="0"/>
                    <w:autoSpaceDN w:val="0"/>
                    <w:adjustRightInd w:val="0"/>
                    <w:outlineLvl w:val="0"/>
                    <w:rPr>
                      <w:rFonts w:ascii="Calibri" w:hAnsi="Calibri" w:cs="Calibri"/>
                      <w:sz w:val="20"/>
                      <w:szCs w:val="20"/>
                    </w:rPr>
                  </w:pPr>
                  <w:r>
                    <w:rPr>
                      <w:rFonts w:ascii="Calibri" w:hAnsi="Calibri" w:cs="Calibri"/>
                      <w:sz w:val="20"/>
                      <w:szCs w:val="20"/>
                    </w:rPr>
                    <w:t>0</w:t>
                  </w:r>
                  <w:r w:rsidR="000E19BE">
                    <w:rPr>
                      <w:rFonts w:ascii="Calibri" w:hAnsi="Calibri" w:cs="Calibri"/>
                      <w:sz w:val="20"/>
                      <w:szCs w:val="20"/>
                    </w:rPr>
                    <w:t>*</w:t>
                  </w:r>
                </w:p>
              </w:tc>
            </w:tr>
            <w:tr w:rsidR="00227CE5" w:rsidRPr="00227CE5" w14:paraId="3CBB9F89" w14:textId="77777777" w:rsidTr="00227CE5">
              <w:tc>
                <w:tcPr>
                  <w:tcW w:w="1797" w:type="dxa"/>
                  <w:shd w:val="clear" w:color="auto" w:fill="auto"/>
                </w:tcPr>
                <w:p w14:paraId="38DA2A63" w14:textId="04EC26AE" w:rsidR="00342E22" w:rsidRPr="00227CE5" w:rsidRDefault="00482397" w:rsidP="005961B7">
                  <w:pPr>
                    <w:autoSpaceDE w:val="0"/>
                    <w:autoSpaceDN w:val="0"/>
                    <w:adjustRightInd w:val="0"/>
                    <w:outlineLvl w:val="0"/>
                    <w:rPr>
                      <w:rFonts w:ascii="Calibri" w:hAnsi="Calibri" w:cs="Calibri"/>
                      <w:sz w:val="20"/>
                      <w:szCs w:val="20"/>
                    </w:rPr>
                  </w:pPr>
                  <w:r>
                    <w:rPr>
                      <w:rFonts w:ascii="Calibri" w:hAnsi="Calibri" w:cs="Calibri"/>
                      <w:sz w:val="20"/>
                      <w:szCs w:val="20"/>
                    </w:rPr>
                    <w:t>Certificate</w:t>
                  </w:r>
                </w:p>
              </w:tc>
              <w:tc>
                <w:tcPr>
                  <w:tcW w:w="1008" w:type="dxa"/>
                  <w:shd w:val="clear" w:color="auto" w:fill="auto"/>
                </w:tcPr>
                <w:p w14:paraId="2498D795" w14:textId="74B18E39" w:rsidR="00342E22" w:rsidRPr="00227CE5" w:rsidRDefault="00094766" w:rsidP="005961B7">
                  <w:pPr>
                    <w:autoSpaceDE w:val="0"/>
                    <w:autoSpaceDN w:val="0"/>
                    <w:adjustRightInd w:val="0"/>
                    <w:outlineLvl w:val="0"/>
                    <w:rPr>
                      <w:rFonts w:ascii="Calibri" w:hAnsi="Calibri" w:cs="Calibri"/>
                      <w:sz w:val="20"/>
                      <w:szCs w:val="20"/>
                    </w:rPr>
                  </w:pPr>
                  <w:r>
                    <w:rPr>
                      <w:rFonts w:ascii="Calibri" w:hAnsi="Calibri" w:cs="Calibri"/>
                      <w:sz w:val="20"/>
                      <w:szCs w:val="20"/>
                    </w:rPr>
                    <w:t>0</w:t>
                  </w:r>
                  <w:r w:rsidR="00D20C98">
                    <w:rPr>
                      <w:rFonts w:ascii="Calibri" w:hAnsi="Calibri" w:cs="Calibri"/>
                      <w:sz w:val="20"/>
                      <w:szCs w:val="20"/>
                    </w:rPr>
                    <w:t>*</w:t>
                  </w:r>
                </w:p>
              </w:tc>
              <w:tc>
                <w:tcPr>
                  <w:tcW w:w="1008" w:type="dxa"/>
                  <w:shd w:val="clear" w:color="auto" w:fill="auto"/>
                </w:tcPr>
                <w:p w14:paraId="16932AC6" w14:textId="7FAEFCB8" w:rsidR="00342E22" w:rsidRPr="00227CE5" w:rsidRDefault="00DF0CBA" w:rsidP="005961B7">
                  <w:pPr>
                    <w:autoSpaceDE w:val="0"/>
                    <w:autoSpaceDN w:val="0"/>
                    <w:adjustRightInd w:val="0"/>
                    <w:outlineLvl w:val="0"/>
                    <w:rPr>
                      <w:rFonts w:ascii="Calibri" w:hAnsi="Calibri" w:cs="Calibri"/>
                      <w:sz w:val="20"/>
                      <w:szCs w:val="20"/>
                    </w:rPr>
                  </w:pPr>
                  <w:r>
                    <w:rPr>
                      <w:rFonts w:ascii="Calibri" w:hAnsi="Calibri" w:cs="Calibri"/>
                      <w:sz w:val="20"/>
                      <w:szCs w:val="20"/>
                    </w:rPr>
                    <w:t>0</w:t>
                  </w:r>
                  <w:r w:rsidR="00D20C98">
                    <w:rPr>
                      <w:rFonts w:ascii="Calibri" w:hAnsi="Calibri" w:cs="Calibri"/>
                      <w:sz w:val="20"/>
                      <w:szCs w:val="20"/>
                    </w:rPr>
                    <w:t>*</w:t>
                  </w:r>
                </w:p>
              </w:tc>
              <w:tc>
                <w:tcPr>
                  <w:tcW w:w="1008" w:type="dxa"/>
                  <w:shd w:val="clear" w:color="auto" w:fill="auto"/>
                </w:tcPr>
                <w:p w14:paraId="26DCB7E3" w14:textId="19C4767B" w:rsidR="00342E22" w:rsidRPr="00227CE5" w:rsidRDefault="008475EB" w:rsidP="005961B7">
                  <w:pPr>
                    <w:autoSpaceDE w:val="0"/>
                    <w:autoSpaceDN w:val="0"/>
                    <w:adjustRightInd w:val="0"/>
                    <w:outlineLvl w:val="0"/>
                    <w:rPr>
                      <w:rFonts w:ascii="Calibri" w:hAnsi="Calibri" w:cs="Calibri"/>
                      <w:sz w:val="20"/>
                      <w:szCs w:val="20"/>
                    </w:rPr>
                  </w:pPr>
                  <w:r>
                    <w:rPr>
                      <w:rFonts w:ascii="Calibri" w:hAnsi="Calibri" w:cs="Calibri"/>
                      <w:sz w:val="20"/>
                      <w:szCs w:val="20"/>
                    </w:rPr>
                    <w:t>0</w:t>
                  </w:r>
                  <w:r w:rsidR="000E19BE">
                    <w:rPr>
                      <w:rFonts w:ascii="Calibri" w:hAnsi="Calibri" w:cs="Calibri"/>
                      <w:sz w:val="20"/>
                      <w:szCs w:val="20"/>
                    </w:rPr>
                    <w:t>*</w:t>
                  </w:r>
                </w:p>
              </w:tc>
              <w:tc>
                <w:tcPr>
                  <w:tcW w:w="1008" w:type="dxa"/>
                  <w:shd w:val="clear" w:color="auto" w:fill="auto"/>
                </w:tcPr>
                <w:p w14:paraId="7C873DA7" w14:textId="2EF033CA" w:rsidR="00342E22" w:rsidRPr="00227CE5" w:rsidRDefault="008475EB" w:rsidP="005961B7">
                  <w:pPr>
                    <w:autoSpaceDE w:val="0"/>
                    <w:autoSpaceDN w:val="0"/>
                    <w:adjustRightInd w:val="0"/>
                    <w:outlineLvl w:val="0"/>
                    <w:rPr>
                      <w:rFonts w:ascii="Calibri" w:hAnsi="Calibri" w:cs="Calibri"/>
                      <w:sz w:val="20"/>
                      <w:szCs w:val="20"/>
                    </w:rPr>
                  </w:pPr>
                  <w:r>
                    <w:rPr>
                      <w:rFonts w:ascii="Calibri" w:hAnsi="Calibri" w:cs="Calibri"/>
                      <w:sz w:val="20"/>
                      <w:szCs w:val="20"/>
                    </w:rPr>
                    <w:t>0</w:t>
                  </w:r>
                  <w:r w:rsidR="000E19BE">
                    <w:rPr>
                      <w:rFonts w:ascii="Calibri" w:hAnsi="Calibri" w:cs="Calibri"/>
                      <w:sz w:val="20"/>
                      <w:szCs w:val="20"/>
                    </w:rPr>
                    <w:t>*</w:t>
                  </w:r>
                </w:p>
              </w:tc>
              <w:tc>
                <w:tcPr>
                  <w:tcW w:w="1008" w:type="dxa"/>
                  <w:shd w:val="clear" w:color="auto" w:fill="auto"/>
                </w:tcPr>
                <w:p w14:paraId="6B5526BA" w14:textId="6EEAF52C" w:rsidR="00342E22" w:rsidRPr="00227CE5" w:rsidRDefault="008475EB" w:rsidP="005961B7">
                  <w:pPr>
                    <w:autoSpaceDE w:val="0"/>
                    <w:autoSpaceDN w:val="0"/>
                    <w:adjustRightInd w:val="0"/>
                    <w:outlineLvl w:val="0"/>
                    <w:rPr>
                      <w:rFonts w:ascii="Calibri" w:hAnsi="Calibri" w:cs="Calibri"/>
                      <w:sz w:val="20"/>
                      <w:szCs w:val="20"/>
                    </w:rPr>
                  </w:pPr>
                  <w:r>
                    <w:rPr>
                      <w:rFonts w:ascii="Calibri" w:hAnsi="Calibri" w:cs="Calibri"/>
                      <w:sz w:val="20"/>
                      <w:szCs w:val="20"/>
                    </w:rPr>
                    <w:t>0</w:t>
                  </w:r>
                  <w:r w:rsidR="000E19BE">
                    <w:rPr>
                      <w:rFonts w:ascii="Calibri" w:hAnsi="Calibri" w:cs="Calibri"/>
                      <w:sz w:val="20"/>
                      <w:szCs w:val="20"/>
                    </w:rPr>
                    <w:t>*</w:t>
                  </w:r>
                </w:p>
              </w:tc>
            </w:tr>
          </w:tbl>
          <w:p w14:paraId="04E42F41" w14:textId="77777777" w:rsidR="00342E22" w:rsidRPr="00227CE5" w:rsidRDefault="00342E22">
            <w:pPr>
              <w:autoSpaceDE w:val="0"/>
              <w:autoSpaceDN w:val="0"/>
              <w:adjustRightInd w:val="0"/>
              <w:outlineLvl w:val="0"/>
              <w:rPr>
                <w:rFonts w:ascii="Calibri" w:hAnsi="Calibri" w:cs="Calibri"/>
                <w:sz w:val="20"/>
                <w:szCs w:val="20"/>
              </w:rPr>
            </w:pPr>
          </w:p>
          <w:p w14:paraId="40F573FB" w14:textId="77777777" w:rsidR="00B12430" w:rsidRPr="00227CE5" w:rsidRDefault="00B12430">
            <w:pPr>
              <w:autoSpaceDE w:val="0"/>
              <w:autoSpaceDN w:val="0"/>
              <w:adjustRightInd w:val="0"/>
              <w:outlineLvl w:val="0"/>
              <w:rPr>
                <w:rFonts w:ascii="Calibri" w:hAnsi="Calibri" w:cs="Calibri"/>
                <w:sz w:val="20"/>
                <w:szCs w:val="20"/>
              </w:rPr>
            </w:pPr>
          </w:p>
          <w:p w14:paraId="236F33D6" w14:textId="77777777" w:rsidR="00B12430" w:rsidRPr="00227CE5" w:rsidRDefault="00B12430">
            <w:pPr>
              <w:autoSpaceDE w:val="0"/>
              <w:autoSpaceDN w:val="0"/>
              <w:adjustRightInd w:val="0"/>
              <w:outlineLvl w:val="0"/>
              <w:rPr>
                <w:rFonts w:ascii="Calibri" w:hAnsi="Calibri" w:cs="Calibri"/>
                <w:sz w:val="20"/>
                <w:szCs w:val="20"/>
              </w:rPr>
            </w:pPr>
          </w:p>
        </w:tc>
      </w:tr>
      <w:tr w:rsidR="00342E22" w14:paraId="1E6AD149"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86C75" w14:textId="4836B50B" w:rsidR="00342E22" w:rsidRPr="00227CE5" w:rsidRDefault="00342E22" w:rsidP="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and explain the graduation trends.  What efforts has the program made to help students achieve completion?</w:t>
            </w:r>
          </w:p>
          <w:p w14:paraId="03E7D868" w14:textId="77777777" w:rsidR="00342E22" w:rsidRDefault="00342E22" w:rsidP="00342E22">
            <w:pPr>
              <w:autoSpaceDE w:val="0"/>
              <w:autoSpaceDN w:val="0"/>
              <w:adjustRightInd w:val="0"/>
              <w:outlineLvl w:val="0"/>
              <w:rPr>
                <w:rFonts w:ascii="Calibri" w:hAnsi="Calibri" w:cs="Calibri"/>
                <w:sz w:val="20"/>
                <w:szCs w:val="20"/>
              </w:rPr>
            </w:pPr>
          </w:p>
          <w:p w14:paraId="0DFD930C" w14:textId="1AC802C2" w:rsidR="00887355" w:rsidRDefault="000E19BE" w:rsidP="00094766">
            <w:pPr>
              <w:autoSpaceDE w:val="0"/>
              <w:autoSpaceDN w:val="0"/>
              <w:adjustRightInd w:val="0"/>
              <w:outlineLvl w:val="0"/>
              <w:rPr>
                <w:rFonts w:ascii="Calibri" w:hAnsi="Calibri" w:cs="Calibri"/>
                <w:sz w:val="20"/>
                <w:szCs w:val="20"/>
              </w:rPr>
            </w:pPr>
            <w:r>
              <w:rPr>
                <w:rFonts w:ascii="Calibri" w:hAnsi="Calibri" w:cs="Calibri"/>
                <w:sz w:val="20"/>
                <w:szCs w:val="20"/>
              </w:rPr>
              <w:t>*</w:t>
            </w:r>
            <w:r w:rsidR="008B66D5">
              <w:rPr>
                <w:rFonts w:ascii="Calibri" w:hAnsi="Calibri" w:cs="Calibri"/>
                <w:sz w:val="20"/>
                <w:szCs w:val="20"/>
              </w:rPr>
              <w:t xml:space="preserve">The very first pilot class for this program was offered in Fall 2010. </w:t>
            </w:r>
            <w:r w:rsidR="0045282C">
              <w:rPr>
                <w:rFonts w:ascii="Calibri" w:hAnsi="Calibri" w:cs="Calibri"/>
                <w:sz w:val="20"/>
                <w:szCs w:val="20"/>
              </w:rPr>
              <w:t>Th</w:t>
            </w:r>
            <w:r w:rsidR="008B66D5">
              <w:rPr>
                <w:rFonts w:ascii="Calibri" w:hAnsi="Calibri" w:cs="Calibri"/>
                <w:sz w:val="20"/>
                <w:szCs w:val="20"/>
              </w:rPr>
              <w:t>e</w:t>
            </w:r>
            <w:r w:rsidR="0045282C">
              <w:rPr>
                <w:rFonts w:ascii="Calibri" w:hAnsi="Calibri" w:cs="Calibri"/>
                <w:sz w:val="20"/>
                <w:szCs w:val="20"/>
              </w:rPr>
              <w:t xml:space="preserve"> program </w:t>
            </w:r>
            <w:r w:rsidR="008B66D5">
              <w:rPr>
                <w:rFonts w:ascii="Calibri" w:hAnsi="Calibri" w:cs="Calibri"/>
                <w:sz w:val="20"/>
                <w:szCs w:val="20"/>
              </w:rPr>
              <w:t xml:space="preserve">was not </w:t>
            </w:r>
            <w:r>
              <w:rPr>
                <w:rFonts w:ascii="Calibri" w:hAnsi="Calibri" w:cs="Calibri"/>
                <w:sz w:val="20"/>
                <w:szCs w:val="20"/>
              </w:rPr>
              <w:t xml:space="preserve">fully </w:t>
            </w:r>
            <w:r w:rsidR="008B66D5">
              <w:rPr>
                <w:rFonts w:ascii="Calibri" w:hAnsi="Calibri" w:cs="Calibri"/>
                <w:sz w:val="20"/>
                <w:szCs w:val="20"/>
              </w:rPr>
              <w:t xml:space="preserve">established until Spring 2011 when we began to offer a few courses as we </w:t>
            </w:r>
            <w:r w:rsidR="00094766">
              <w:rPr>
                <w:rFonts w:ascii="Calibri" w:hAnsi="Calibri" w:cs="Calibri"/>
                <w:sz w:val="20"/>
                <w:szCs w:val="20"/>
              </w:rPr>
              <w:t>started to market the program to the community</w:t>
            </w:r>
            <w:r w:rsidR="004E0A9A">
              <w:rPr>
                <w:rFonts w:ascii="Calibri" w:hAnsi="Calibri" w:cs="Calibri"/>
                <w:sz w:val="20"/>
                <w:szCs w:val="20"/>
              </w:rPr>
              <w:t xml:space="preserve"> and find qualified adjunct faculty to teach the courses</w:t>
            </w:r>
            <w:r w:rsidR="008B66D5">
              <w:rPr>
                <w:rFonts w:ascii="Calibri" w:hAnsi="Calibri" w:cs="Calibri"/>
                <w:sz w:val="20"/>
                <w:szCs w:val="20"/>
              </w:rPr>
              <w:t xml:space="preserve">. </w:t>
            </w:r>
            <w:r w:rsidR="00094766">
              <w:rPr>
                <w:rFonts w:ascii="Calibri" w:hAnsi="Calibri" w:cs="Calibri"/>
                <w:sz w:val="20"/>
                <w:szCs w:val="20"/>
              </w:rPr>
              <w:t xml:space="preserve">Like any brand new program, initial enrollment was low simply due to lack of community knowledge that such a program existed in their county. </w:t>
            </w:r>
            <w:r w:rsidR="008B66D5">
              <w:rPr>
                <w:rFonts w:ascii="Calibri" w:hAnsi="Calibri" w:cs="Calibri"/>
                <w:sz w:val="20"/>
                <w:szCs w:val="20"/>
              </w:rPr>
              <w:t xml:space="preserve">Since this degree program is set up on a 4-semester </w:t>
            </w:r>
            <w:r w:rsidR="00094766">
              <w:rPr>
                <w:rFonts w:ascii="Calibri" w:hAnsi="Calibri" w:cs="Calibri"/>
                <w:sz w:val="20"/>
                <w:szCs w:val="20"/>
              </w:rPr>
              <w:t>“</w:t>
            </w:r>
            <w:r w:rsidR="008B66D5">
              <w:rPr>
                <w:rFonts w:ascii="Calibri" w:hAnsi="Calibri" w:cs="Calibri"/>
                <w:sz w:val="20"/>
                <w:szCs w:val="20"/>
              </w:rPr>
              <w:t>Fall-start cohort</w:t>
            </w:r>
            <w:r w:rsidR="00094766">
              <w:rPr>
                <w:rFonts w:ascii="Calibri" w:hAnsi="Calibri" w:cs="Calibri"/>
                <w:sz w:val="20"/>
                <w:szCs w:val="20"/>
              </w:rPr>
              <w:t>”</w:t>
            </w:r>
            <w:r w:rsidR="008B66D5">
              <w:rPr>
                <w:rFonts w:ascii="Calibri" w:hAnsi="Calibri" w:cs="Calibri"/>
                <w:sz w:val="20"/>
                <w:szCs w:val="20"/>
              </w:rPr>
              <w:t xml:space="preserve"> (with prerequisites only being offered once per year in the initial semesters of this program’s </w:t>
            </w:r>
            <w:r w:rsidR="00094766">
              <w:rPr>
                <w:rFonts w:ascii="Calibri" w:hAnsi="Calibri" w:cs="Calibri"/>
                <w:sz w:val="20"/>
                <w:szCs w:val="20"/>
              </w:rPr>
              <w:t>establishment</w:t>
            </w:r>
            <w:r w:rsidR="008B66D5">
              <w:rPr>
                <w:rFonts w:ascii="Calibri" w:hAnsi="Calibri" w:cs="Calibri"/>
                <w:sz w:val="20"/>
                <w:szCs w:val="20"/>
              </w:rPr>
              <w:t xml:space="preserve">), </w:t>
            </w:r>
            <w:r w:rsidR="008B66D5" w:rsidRPr="000E19BE">
              <w:rPr>
                <w:rFonts w:ascii="Calibri" w:hAnsi="Calibri" w:cs="Calibri"/>
                <w:b/>
                <w:i/>
                <w:sz w:val="20"/>
                <w:szCs w:val="20"/>
                <w:u w:val="single"/>
              </w:rPr>
              <w:t xml:space="preserve">the inaugural class in Spring 2011 was not eligible to graduate with a degree or certificate until </w:t>
            </w:r>
            <w:r w:rsidR="004E0A9A">
              <w:rPr>
                <w:rFonts w:ascii="Calibri" w:hAnsi="Calibri" w:cs="Calibri"/>
                <w:b/>
                <w:i/>
                <w:sz w:val="20"/>
                <w:szCs w:val="20"/>
                <w:u w:val="single"/>
              </w:rPr>
              <w:t>Spring 2014</w:t>
            </w:r>
            <w:r w:rsidR="008B66D5">
              <w:rPr>
                <w:rFonts w:ascii="Calibri" w:hAnsi="Calibri" w:cs="Calibri"/>
                <w:sz w:val="20"/>
                <w:szCs w:val="20"/>
              </w:rPr>
              <w:t>.</w:t>
            </w:r>
            <w:r w:rsidR="00094766">
              <w:rPr>
                <w:rFonts w:ascii="Calibri" w:hAnsi="Calibri" w:cs="Calibri"/>
                <w:sz w:val="20"/>
                <w:szCs w:val="20"/>
              </w:rPr>
              <w:t xml:space="preserve"> This accounts for the low numbers.</w:t>
            </w:r>
          </w:p>
          <w:p w14:paraId="633CF15B" w14:textId="77777777" w:rsidR="00887355" w:rsidRDefault="00887355" w:rsidP="00094766">
            <w:pPr>
              <w:autoSpaceDE w:val="0"/>
              <w:autoSpaceDN w:val="0"/>
              <w:adjustRightInd w:val="0"/>
              <w:outlineLvl w:val="0"/>
              <w:rPr>
                <w:rFonts w:ascii="Calibri" w:hAnsi="Calibri" w:cs="Calibri"/>
                <w:sz w:val="20"/>
                <w:szCs w:val="20"/>
              </w:rPr>
            </w:pPr>
          </w:p>
          <w:p w14:paraId="5A92AE54" w14:textId="3646EB69" w:rsidR="00887355" w:rsidRDefault="00887355" w:rsidP="00FE3E99">
            <w:pPr>
              <w:autoSpaceDE w:val="0"/>
              <w:autoSpaceDN w:val="0"/>
              <w:adjustRightInd w:val="0"/>
              <w:outlineLvl w:val="0"/>
              <w:rPr>
                <w:rFonts w:ascii="Calibri" w:hAnsi="Calibri" w:cs="Calibri"/>
                <w:sz w:val="20"/>
                <w:szCs w:val="20"/>
              </w:rPr>
            </w:pPr>
            <w:r>
              <w:rPr>
                <w:rFonts w:ascii="Calibri" w:hAnsi="Calibri" w:cs="Calibri"/>
                <w:sz w:val="20"/>
                <w:szCs w:val="20"/>
              </w:rPr>
              <w:t>Another factor that has impacted the completion rate is many EIT students have taken jobs within the industry prior to their graduation. While this in itself is a measure of success (students may have had a goal to gain skills and find employment in the industry and not necessarily obtain a degree or certificate), students who leave the program on account of securing</w:t>
            </w:r>
            <w:r w:rsidR="004E0A9A">
              <w:rPr>
                <w:rFonts w:ascii="Calibri" w:hAnsi="Calibri" w:cs="Calibri"/>
                <w:sz w:val="20"/>
                <w:szCs w:val="20"/>
              </w:rPr>
              <w:t xml:space="preserve"> gainful employment in the work</w:t>
            </w:r>
            <w:r>
              <w:rPr>
                <w:rFonts w:ascii="Calibri" w:hAnsi="Calibri" w:cs="Calibri"/>
                <w:sz w:val="20"/>
                <w:szCs w:val="20"/>
              </w:rPr>
              <w:t xml:space="preserve">force do not “help our completion data,” despite the success story. Encouraging students to “turn down” job offers so they can complete their degree is not necessarily in the best interest of the student. Likewise, students who have left the program early to </w:t>
            </w:r>
            <w:r w:rsidR="00FE3E99">
              <w:rPr>
                <w:rFonts w:ascii="Calibri" w:hAnsi="Calibri" w:cs="Calibri"/>
                <w:sz w:val="20"/>
                <w:szCs w:val="20"/>
              </w:rPr>
              <w:t xml:space="preserve">do out-of-state </w:t>
            </w:r>
            <w:r>
              <w:rPr>
                <w:rFonts w:ascii="Calibri" w:hAnsi="Calibri" w:cs="Calibri"/>
                <w:sz w:val="20"/>
                <w:szCs w:val="20"/>
              </w:rPr>
              <w:t>internships that have turned into opportunities to work in the nation’s most prolific industry hotbeds (i.e. – L.A., New York, Nashville, etc.)</w:t>
            </w:r>
            <w:r w:rsidR="00FE3E99">
              <w:rPr>
                <w:rFonts w:ascii="Calibri" w:hAnsi="Calibri" w:cs="Calibri"/>
                <w:sz w:val="20"/>
                <w:szCs w:val="20"/>
              </w:rPr>
              <w:t xml:space="preserve"> also </w:t>
            </w:r>
            <w:r w:rsidR="004E0A9A">
              <w:rPr>
                <w:rFonts w:ascii="Calibri" w:hAnsi="Calibri" w:cs="Calibri"/>
                <w:sz w:val="20"/>
                <w:szCs w:val="20"/>
              </w:rPr>
              <w:t>account for</w:t>
            </w:r>
            <w:r w:rsidR="00FE3E99">
              <w:rPr>
                <w:rFonts w:ascii="Calibri" w:hAnsi="Calibri" w:cs="Calibri"/>
                <w:sz w:val="20"/>
                <w:szCs w:val="20"/>
              </w:rPr>
              <w:t xml:space="preserve"> low completion rates. Interestingly, the more motivated and hard-working the student, the higher the possibility they will secure work BEFORE they graduate and NOT obtain completion. It is an interesting dynamic that begs for alternative methods for measuring program success.</w:t>
            </w:r>
          </w:p>
          <w:p w14:paraId="75CC34D8" w14:textId="77777777" w:rsidR="00FE3E99" w:rsidRDefault="00FE3E99" w:rsidP="00FE3E99">
            <w:pPr>
              <w:autoSpaceDE w:val="0"/>
              <w:autoSpaceDN w:val="0"/>
              <w:adjustRightInd w:val="0"/>
              <w:outlineLvl w:val="0"/>
              <w:rPr>
                <w:rFonts w:ascii="Calibri" w:hAnsi="Calibri" w:cs="Calibri"/>
                <w:sz w:val="20"/>
                <w:szCs w:val="20"/>
              </w:rPr>
            </w:pPr>
          </w:p>
          <w:p w14:paraId="16358638" w14:textId="52A3E70E" w:rsidR="00FE3E99" w:rsidRPr="00227CE5" w:rsidRDefault="00FE3E99" w:rsidP="00C17FF6">
            <w:pPr>
              <w:autoSpaceDE w:val="0"/>
              <w:autoSpaceDN w:val="0"/>
              <w:adjustRightInd w:val="0"/>
              <w:outlineLvl w:val="0"/>
              <w:rPr>
                <w:rFonts w:ascii="Calibri" w:hAnsi="Calibri" w:cs="Calibri"/>
                <w:sz w:val="20"/>
                <w:szCs w:val="20"/>
              </w:rPr>
            </w:pPr>
            <w:r>
              <w:rPr>
                <w:rFonts w:ascii="Calibri" w:hAnsi="Calibri" w:cs="Calibri"/>
                <w:sz w:val="20"/>
                <w:szCs w:val="20"/>
              </w:rPr>
              <w:t xml:space="preserve">Finally, another factor is there have been repeated cases where students pursuing this program discontinued enrollment after they successfully completed all required core courses within the program, but not before completing their General Education requirements. While some of these students went on to secure work with the skills they obtained in this program, others have simply discontinued attending CAC after their </w:t>
            </w:r>
            <w:r w:rsidR="00C17FF6">
              <w:rPr>
                <w:rFonts w:ascii="Calibri" w:hAnsi="Calibri" w:cs="Calibri"/>
                <w:sz w:val="20"/>
                <w:szCs w:val="20"/>
              </w:rPr>
              <w:t>core EIT</w:t>
            </w:r>
            <w:r>
              <w:rPr>
                <w:rFonts w:ascii="Calibri" w:hAnsi="Calibri" w:cs="Calibri"/>
                <w:sz w:val="20"/>
                <w:szCs w:val="20"/>
              </w:rPr>
              <w:t xml:space="preserve"> courses are complete. Perhaps this is another testimony to the need for alternative methods of measuring success, </w:t>
            </w:r>
            <w:r w:rsidR="00CD284C">
              <w:rPr>
                <w:rFonts w:ascii="Calibri" w:hAnsi="Calibri" w:cs="Calibri"/>
                <w:sz w:val="20"/>
                <w:szCs w:val="20"/>
              </w:rPr>
              <w:t xml:space="preserve">but these students either did not feel confident enough to attempt/complete AGEC </w:t>
            </w:r>
            <w:r w:rsidR="00CD284C">
              <w:rPr>
                <w:rFonts w:ascii="Calibri" w:hAnsi="Calibri" w:cs="Calibri"/>
                <w:sz w:val="20"/>
                <w:szCs w:val="20"/>
              </w:rPr>
              <w:lastRenderedPageBreak/>
              <w:t xml:space="preserve">classes, or did not see the value (i.e. – no plans to transfer to a 4-year university, etc.). Motivation may be another variable, as many younger students consider “entertainment-related” classes to be “fun,” but Math and Communications are not. Regardless, we noticed this trend and intentionally </w:t>
            </w:r>
            <w:r w:rsidR="00C17FF6">
              <w:rPr>
                <w:rFonts w:ascii="Calibri" w:hAnsi="Calibri" w:cs="Calibri"/>
                <w:sz w:val="20"/>
                <w:szCs w:val="20"/>
              </w:rPr>
              <w:t>advise students to take</w:t>
            </w:r>
            <w:r w:rsidR="00CD284C">
              <w:rPr>
                <w:rFonts w:ascii="Calibri" w:hAnsi="Calibri" w:cs="Calibri"/>
                <w:sz w:val="20"/>
                <w:szCs w:val="20"/>
              </w:rPr>
              <w:t xml:space="preserve"> several AGEC classes each semester so students would complete them as the</w:t>
            </w:r>
            <w:r w:rsidR="00C17FF6">
              <w:rPr>
                <w:rFonts w:ascii="Calibri" w:hAnsi="Calibri" w:cs="Calibri"/>
                <w:sz w:val="20"/>
                <w:szCs w:val="20"/>
              </w:rPr>
              <w:t>y</w:t>
            </w:r>
            <w:r w:rsidR="00CD284C">
              <w:rPr>
                <w:rFonts w:ascii="Calibri" w:hAnsi="Calibri" w:cs="Calibri"/>
                <w:sz w:val="20"/>
                <w:szCs w:val="20"/>
              </w:rPr>
              <w:t xml:space="preserve"> progressed through the cohort. However, many students have simply “skipped” the AGECs. We have stopped short of naming the AGEC’s “prerequisites” for core EIT classes because we feel this will discourage many students from enrolling</w:t>
            </w:r>
            <w:r w:rsidR="00C17FF6">
              <w:rPr>
                <w:rFonts w:ascii="Calibri" w:hAnsi="Calibri" w:cs="Calibri"/>
                <w:sz w:val="20"/>
                <w:szCs w:val="20"/>
              </w:rPr>
              <w:t xml:space="preserve"> in EIT classes</w:t>
            </w:r>
            <w:r w:rsidR="00CD284C">
              <w:rPr>
                <w:rFonts w:ascii="Calibri" w:hAnsi="Calibri" w:cs="Calibri"/>
                <w:sz w:val="20"/>
                <w:szCs w:val="20"/>
              </w:rPr>
              <w:t xml:space="preserve"> and class sizes would not meet minimum enrollment requirements to make. This remains a challenge</w:t>
            </w:r>
            <w:r w:rsidR="00C17FF6">
              <w:rPr>
                <w:rFonts w:ascii="Calibri" w:hAnsi="Calibri" w:cs="Calibri"/>
                <w:sz w:val="20"/>
                <w:szCs w:val="20"/>
              </w:rPr>
              <w:t>;</w:t>
            </w:r>
            <w:r w:rsidR="00CD284C">
              <w:rPr>
                <w:rFonts w:ascii="Calibri" w:hAnsi="Calibri" w:cs="Calibri"/>
                <w:sz w:val="20"/>
                <w:szCs w:val="20"/>
              </w:rPr>
              <w:t xml:space="preserve"> which we are actively exploring </w:t>
            </w:r>
            <w:r w:rsidR="00C17FF6">
              <w:rPr>
                <w:rFonts w:ascii="Calibri" w:hAnsi="Calibri" w:cs="Calibri"/>
                <w:sz w:val="20"/>
                <w:szCs w:val="20"/>
              </w:rPr>
              <w:t xml:space="preserve">possible </w:t>
            </w:r>
            <w:r w:rsidR="00CD284C">
              <w:rPr>
                <w:rFonts w:ascii="Calibri" w:hAnsi="Calibri" w:cs="Calibri"/>
                <w:sz w:val="20"/>
                <w:szCs w:val="20"/>
              </w:rPr>
              <w:t>solutions.</w:t>
            </w:r>
          </w:p>
        </w:tc>
      </w:tr>
    </w:tbl>
    <w:p w14:paraId="02EBA72E" w14:textId="77777777"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14:paraId="34781B9A"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5793208" w14:textId="77777777" w:rsidR="00B12430" w:rsidRPr="00227CE5" w:rsidRDefault="00B12430">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Curriculum</w:t>
            </w:r>
            <w:r w:rsidR="00D102EA" w:rsidRPr="00227CE5">
              <w:rPr>
                <w:rFonts w:ascii="Calibri" w:hAnsi="Calibri" w:cs="Calibri"/>
                <w:b/>
                <w:sz w:val="24"/>
                <w:szCs w:val="24"/>
              </w:rPr>
              <w:t xml:space="preserve">: </w:t>
            </w:r>
          </w:p>
          <w:p w14:paraId="358117BA" w14:textId="77777777" w:rsidR="00D102EA" w:rsidRPr="00227CE5" w:rsidRDefault="00D102EA" w:rsidP="004450FE">
            <w:pPr>
              <w:autoSpaceDE w:val="0"/>
              <w:autoSpaceDN w:val="0"/>
              <w:adjustRightInd w:val="0"/>
              <w:outlineLvl w:val="0"/>
              <w:rPr>
                <w:rFonts w:ascii="Calibri" w:hAnsi="Calibri" w:cs="Calibri"/>
                <w:b/>
                <w:i/>
                <w:sz w:val="24"/>
                <w:szCs w:val="24"/>
              </w:rPr>
            </w:pPr>
            <w:r w:rsidRPr="00227CE5">
              <w:rPr>
                <w:rFonts w:ascii="Calibri" w:hAnsi="Calibri" w:cs="Calibri"/>
                <w:i/>
                <w:sz w:val="20"/>
                <w:szCs w:val="20"/>
              </w:rPr>
              <w:t xml:space="preserve">Submit a completed Curriculum Comparison Chart along with the self-study, comparing the CAC program curriculum to three similar programs, for each Degree and Certificate discussed in this self-study. Ideally compare to other Arizona programs, </w:t>
            </w:r>
            <w:r w:rsidR="004450FE" w:rsidRPr="00227CE5">
              <w:rPr>
                <w:rFonts w:ascii="Calibri" w:hAnsi="Calibri" w:cs="Calibri"/>
                <w:i/>
                <w:sz w:val="20"/>
                <w:szCs w:val="20"/>
              </w:rPr>
              <w:t>and</w:t>
            </w:r>
            <w:r w:rsidRPr="00227CE5">
              <w:rPr>
                <w:rFonts w:ascii="Calibri" w:hAnsi="Calibri" w:cs="Calibri"/>
                <w:i/>
                <w:sz w:val="20"/>
                <w:szCs w:val="20"/>
              </w:rPr>
              <w:t xml:space="preserve"> out of state if necessary.</w:t>
            </w:r>
          </w:p>
        </w:tc>
      </w:tr>
      <w:tr w:rsidR="00B12430" w14:paraId="27A0BD31"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DED3B" w14:textId="27F84C48" w:rsidR="006A6788" w:rsidRDefault="00342E22" w:rsidP="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t>Using information gained from your c</w:t>
            </w:r>
            <w:r w:rsidR="00227CE5">
              <w:rPr>
                <w:rFonts w:ascii="Calibri" w:hAnsi="Calibri" w:cs="Calibri"/>
                <w:sz w:val="20"/>
                <w:szCs w:val="20"/>
              </w:rPr>
              <w:t xml:space="preserve">urriculum comparisons, discuss </w:t>
            </w:r>
            <w:r w:rsidR="009C3B1F" w:rsidRPr="00227CE5">
              <w:rPr>
                <w:rFonts w:ascii="Calibri" w:hAnsi="Calibri" w:cs="Calibri"/>
                <w:sz w:val="20"/>
                <w:szCs w:val="20"/>
              </w:rPr>
              <w:t>the strengths and weaknesses of the current pro</w:t>
            </w:r>
            <w:r w:rsidRPr="00227CE5">
              <w:rPr>
                <w:rFonts w:ascii="Calibri" w:hAnsi="Calibri" w:cs="Calibri"/>
                <w:sz w:val="20"/>
                <w:szCs w:val="20"/>
              </w:rPr>
              <w:t xml:space="preserve">gram curriculum for each degree or </w:t>
            </w:r>
            <w:r w:rsidR="006A6788">
              <w:rPr>
                <w:rFonts w:ascii="Calibri" w:hAnsi="Calibri" w:cs="Calibri"/>
                <w:sz w:val="20"/>
                <w:szCs w:val="20"/>
              </w:rPr>
              <w:t>certificate.</w:t>
            </w:r>
          </w:p>
          <w:p w14:paraId="7A03444C" w14:textId="77777777" w:rsidR="006A6788" w:rsidRDefault="006A6788" w:rsidP="00342E22">
            <w:pPr>
              <w:autoSpaceDE w:val="0"/>
              <w:autoSpaceDN w:val="0"/>
              <w:adjustRightInd w:val="0"/>
              <w:outlineLvl w:val="0"/>
              <w:rPr>
                <w:rFonts w:ascii="Calibri" w:hAnsi="Calibri" w:cs="Calibri"/>
                <w:sz w:val="20"/>
                <w:szCs w:val="20"/>
              </w:rPr>
            </w:pPr>
          </w:p>
          <w:p w14:paraId="14C9F87E" w14:textId="0FCDCAAC" w:rsidR="00B561EC" w:rsidRDefault="006A6788" w:rsidP="00B561EC">
            <w:pPr>
              <w:autoSpaceDE w:val="0"/>
              <w:autoSpaceDN w:val="0"/>
              <w:adjustRightInd w:val="0"/>
              <w:outlineLvl w:val="0"/>
              <w:rPr>
                <w:rFonts w:ascii="Calibri" w:hAnsi="Calibri" w:cs="Calibri"/>
                <w:sz w:val="20"/>
                <w:szCs w:val="20"/>
              </w:rPr>
            </w:pPr>
            <w:r>
              <w:rPr>
                <w:rFonts w:ascii="Calibri" w:hAnsi="Calibri" w:cs="Calibri"/>
                <w:sz w:val="20"/>
                <w:szCs w:val="20"/>
              </w:rPr>
              <w:t xml:space="preserve">First and foremost, it is worth mentioning that there are </w:t>
            </w:r>
            <w:r w:rsidR="00004F8A">
              <w:rPr>
                <w:rFonts w:ascii="Calibri" w:hAnsi="Calibri" w:cs="Calibri"/>
                <w:sz w:val="20"/>
                <w:szCs w:val="20"/>
              </w:rPr>
              <w:t>relatively</w:t>
            </w:r>
            <w:r>
              <w:rPr>
                <w:rFonts w:ascii="Calibri" w:hAnsi="Calibri" w:cs="Calibri"/>
                <w:sz w:val="20"/>
                <w:szCs w:val="20"/>
              </w:rPr>
              <w:t xml:space="preserve"> fe</w:t>
            </w:r>
            <w:r w:rsidR="00004F8A">
              <w:rPr>
                <w:rFonts w:ascii="Calibri" w:hAnsi="Calibri" w:cs="Calibri"/>
                <w:sz w:val="20"/>
                <w:szCs w:val="20"/>
              </w:rPr>
              <w:t xml:space="preserve">w “music industry” degree and certificate programs nationwide, let alone in the state of Arizona. While the music industry has been around for the better of the last century, educational programs to support it have been </w:t>
            </w:r>
            <w:r w:rsidR="003E630F">
              <w:rPr>
                <w:rFonts w:ascii="Calibri" w:hAnsi="Calibri" w:cs="Calibri"/>
                <w:sz w:val="20"/>
                <w:szCs w:val="20"/>
              </w:rPr>
              <w:t xml:space="preserve">rather </w:t>
            </w:r>
            <w:r w:rsidR="00004F8A">
              <w:rPr>
                <w:rFonts w:ascii="Calibri" w:hAnsi="Calibri" w:cs="Calibri"/>
                <w:sz w:val="20"/>
                <w:szCs w:val="20"/>
              </w:rPr>
              <w:t xml:space="preserve">nonexistent. The music business has been a “trade-by-apprenticeship” industry, with literally no formal post-secondary educational programs dedicated to it until the last </w:t>
            </w:r>
            <w:r w:rsidR="003E630F">
              <w:rPr>
                <w:rFonts w:ascii="Calibri" w:hAnsi="Calibri" w:cs="Calibri"/>
                <w:sz w:val="20"/>
                <w:szCs w:val="20"/>
              </w:rPr>
              <w:t>5-</w:t>
            </w:r>
            <w:r w:rsidR="00004F8A">
              <w:rPr>
                <w:rFonts w:ascii="Calibri" w:hAnsi="Calibri" w:cs="Calibri"/>
                <w:sz w:val="20"/>
                <w:szCs w:val="20"/>
              </w:rPr>
              <w:t xml:space="preserve">10 years. Even such, the majority of post-secondary educational programs that even remotely come close to what CAC has </w:t>
            </w:r>
            <w:r w:rsidR="005122A8">
              <w:rPr>
                <w:rFonts w:ascii="Calibri" w:hAnsi="Calibri" w:cs="Calibri"/>
                <w:sz w:val="20"/>
                <w:szCs w:val="20"/>
              </w:rPr>
              <w:t xml:space="preserve">are </w:t>
            </w:r>
            <w:r w:rsidR="00004F8A">
              <w:rPr>
                <w:rFonts w:ascii="Calibri" w:hAnsi="Calibri" w:cs="Calibri"/>
                <w:sz w:val="20"/>
                <w:szCs w:val="20"/>
              </w:rPr>
              <w:t>primarily tech schools that focus on the training and certification of one specific tool, software package, or hardware system.</w:t>
            </w:r>
            <w:r w:rsidR="005122A8">
              <w:rPr>
                <w:rFonts w:ascii="Calibri" w:hAnsi="Calibri" w:cs="Calibri"/>
                <w:sz w:val="20"/>
                <w:szCs w:val="20"/>
              </w:rPr>
              <w:t xml:space="preserve"> It hasn’t been until very recently that </w:t>
            </w:r>
            <w:r w:rsidR="00B561EC">
              <w:rPr>
                <w:rFonts w:ascii="Calibri" w:hAnsi="Calibri" w:cs="Calibri"/>
                <w:sz w:val="20"/>
                <w:szCs w:val="20"/>
              </w:rPr>
              <w:t xml:space="preserve">community colleges have begun to offer </w:t>
            </w:r>
            <w:r w:rsidR="005122A8">
              <w:rPr>
                <w:rFonts w:ascii="Calibri" w:hAnsi="Calibri" w:cs="Calibri"/>
                <w:sz w:val="20"/>
                <w:szCs w:val="20"/>
              </w:rPr>
              <w:t>A.A.S. and certificate programs to support the $15-billion dollar music industry. Identifying comparable programs at a collegiate level has been challenging</w:t>
            </w:r>
            <w:r w:rsidR="00F11E3C">
              <w:rPr>
                <w:rFonts w:ascii="Calibri" w:hAnsi="Calibri" w:cs="Calibri"/>
                <w:sz w:val="20"/>
                <w:szCs w:val="20"/>
              </w:rPr>
              <w:t>, as CAC is one of the pioneering co</w:t>
            </w:r>
            <w:r w:rsidR="00B561EC">
              <w:rPr>
                <w:rFonts w:ascii="Calibri" w:hAnsi="Calibri" w:cs="Calibri"/>
                <w:sz w:val="20"/>
                <w:szCs w:val="20"/>
              </w:rPr>
              <w:t>mmunity colleges in this field</w:t>
            </w:r>
            <w:r w:rsidR="003E630F">
              <w:rPr>
                <w:rFonts w:ascii="Calibri" w:hAnsi="Calibri" w:cs="Calibri"/>
                <w:sz w:val="20"/>
                <w:szCs w:val="20"/>
              </w:rPr>
              <w:t xml:space="preserve"> in the country, let alone in Arizona</w:t>
            </w:r>
            <w:r w:rsidR="00B561EC">
              <w:rPr>
                <w:rFonts w:ascii="Calibri" w:hAnsi="Calibri" w:cs="Calibri"/>
                <w:sz w:val="20"/>
                <w:szCs w:val="20"/>
              </w:rPr>
              <w:t>.</w:t>
            </w:r>
          </w:p>
          <w:p w14:paraId="1F2DA156" w14:textId="77777777" w:rsidR="00B561EC" w:rsidRDefault="00B561EC" w:rsidP="00B561EC">
            <w:pPr>
              <w:autoSpaceDE w:val="0"/>
              <w:autoSpaceDN w:val="0"/>
              <w:adjustRightInd w:val="0"/>
              <w:outlineLvl w:val="0"/>
              <w:rPr>
                <w:rFonts w:ascii="Calibri" w:hAnsi="Calibri" w:cs="Calibri"/>
                <w:sz w:val="20"/>
                <w:szCs w:val="20"/>
              </w:rPr>
            </w:pPr>
          </w:p>
          <w:p w14:paraId="10DB1C6F" w14:textId="63C9F371" w:rsidR="006A6788" w:rsidRDefault="00A21E9F" w:rsidP="00B561EC">
            <w:pPr>
              <w:autoSpaceDE w:val="0"/>
              <w:autoSpaceDN w:val="0"/>
              <w:adjustRightInd w:val="0"/>
              <w:outlineLvl w:val="0"/>
              <w:rPr>
                <w:rFonts w:ascii="Calibri" w:hAnsi="Calibri" w:cs="Calibri"/>
                <w:sz w:val="20"/>
                <w:szCs w:val="20"/>
              </w:rPr>
            </w:pPr>
            <w:r>
              <w:rPr>
                <w:rFonts w:ascii="Calibri" w:hAnsi="Calibri" w:cs="Calibri"/>
                <w:sz w:val="20"/>
                <w:szCs w:val="20"/>
              </w:rPr>
              <w:t xml:space="preserve">While comparing curriculum to other state colleges, it has become apparent that the scope of CAC’s offering is a more complete, robust, and </w:t>
            </w:r>
            <w:r w:rsidR="00B561EC">
              <w:rPr>
                <w:rFonts w:ascii="Calibri" w:hAnsi="Calibri" w:cs="Calibri"/>
                <w:sz w:val="20"/>
                <w:szCs w:val="20"/>
              </w:rPr>
              <w:t xml:space="preserve">more </w:t>
            </w:r>
            <w:r>
              <w:rPr>
                <w:rFonts w:ascii="Calibri" w:hAnsi="Calibri" w:cs="Calibri"/>
                <w:sz w:val="20"/>
                <w:szCs w:val="20"/>
              </w:rPr>
              <w:t>well-rounded than our competitors, particularly in the areas of technology, business, and entertainment law. The EIT program at CAC began as an investigative research project into other schools in the country, but it wasn’t until we took those case studies to industry professionals and cross referenced the industry’s demand for specific skills, proficiencies, and practical application were we able to structure powerful curriculum that meets the needs of the industry</w:t>
            </w:r>
            <w:r w:rsidR="003E630F">
              <w:rPr>
                <w:rFonts w:ascii="Calibri" w:hAnsi="Calibri" w:cs="Calibri"/>
                <w:sz w:val="20"/>
                <w:szCs w:val="20"/>
              </w:rPr>
              <w:t>.</w:t>
            </w:r>
            <w:r>
              <w:rPr>
                <w:rFonts w:ascii="Calibri" w:hAnsi="Calibri" w:cs="Calibri"/>
                <w:sz w:val="20"/>
                <w:szCs w:val="20"/>
              </w:rPr>
              <w:t xml:space="preserve"> </w:t>
            </w:r>
            <w:r w:rsidR="003E630F">
              <w:rPr>
                <w:rFonts w:ascii="Calibri" w:hAnsi="Calibri" w:cs="Calibri"/>
                <w:sz w:val="20"/>
                <w:szCs w:val="20"/>
              </w:rPr>
              <w:t>Our program</w:t>
            </w:r>
            <w:r>
              <w:rPr>
                <w:rFonts w:ascii="Calibri" w:hAnsi="Calibri" w:cs="Calibri"/>
                <w:sz w:val="20"/>
                <w:szCs w:val="20"/>
              </w:rPr>
              <w:t xml:space="preserve"> </w:t>
            </w:r>
            <w:r w:rsidR="002B2DB8">
              <w:rPr>
                <w:rFonts w:ascii="Calibri" w:hAnsi="Calibri" w:cs="Calibri"/>
                <w:sz w:val="20"/>
                <w:szCs w:val="20"/>
              </w:rPr>
              <w:t>provides</w:t>
            </w:r>
            <w:r>
              <w:rPr>
                <w:rFonts w:ascii="Calibri" w:hAnsi="Calibri" w:cs="Calibri"/>
                <w:sz w:val="20"/>
                <w:szCs w:val="20"/>
              </w:rPr>
              <w:t xml:space="preserve"> the student with a broad, worldly, well-rounded</w:t>
            </w:r>
            <w:r w:rsidR="00B561EC">
              <w:rPr>
                <w:rFonts w:ascii="Calibri" w:hAnsi="Calibri" w:cs="Calibri"/>
                <w:sz w:val="20"/>
                <w:szCs w:val="20"/>
              </w:rPr>
              <w:t xml:space="preserve"> perspective o</w:t>
            </w:r>
            <w:r w:rsidR="003E630F">
              <w:rPr>
                <w:rFonts w:ascii="Calibri" w:hAnsi="Calibri" w:cs="Calibri"/>
                <w:sz w:val="20"/>
                <w:szCs w:val="20"/>
              </w:rPr>
              <w:t>f</w:t>
            </w:r>
            <w:r w:rsidR="00B561EC">
              <w:rPr>
                <w:rFonts w:ascii="Calibri" w:hAnsi="Calibri" w:cs="Calibri"/>
                <w:sz w:val="20"/>
                <w:szCs w:val="20"/>
              </w:rPr>
              <w:t xml:space="preserve"> the industry as a whole, and not just a pigeon-hole view of one small segment, tool, or discipline. This program’s curriculum is strong in that it is built on a cohort of coursework that can take a beginner with no relative skills and output a skilled craftsman with proficiencies and an established body of work that enables </w:t>
            </w:r>
            <w:r w:rsidR="002B2DB8">
              <w:rPr>
                <w:rFonts w:ascii="Calibri" w:hAnsi="Calibri" w:cs="Calibri"/>
                <w:sz w:val="20"/>
                <w:szCs w:val="20"/>
              </w:rPr>
              <w:t>him/her</w:t>
            </w:r>
            <w:r w:rsidR="00B561EC">
              <w:rPr>
                <w:rFonts w:ascii="Calibri" w:hAnsi="Calibri" w:cs="Calibri"/>
                <w:sz w:val="20"/>
                <w:szCs w:val="20"/>
              </w:rPr>
              <w:t xml:space="preserve"> to compete for any entry-level job in the</w:t>
            </w:r>
            <w:r w:rsidR="002B2DB8">
              <w:rPr>
                <w:rFonts w:ascii="Calibri" w:hAnsi="Calibri" w:cs="Calibri"/>
                <w:sz w:val="20"/>
                <w:szCs w:val="20"/>
              </w:rPr>
              <w:t>ir</w:t>
            </w:r>
            <w:r w:rsidR="00B561EC">
              <w:rPr>
                <w:rFonts w:ascii="Calibri" w:hAnsi="Calibri" w:cs="Calibri"/>
                <w:sz w:val="20"/>
                <w:szCs w:val="20"/>
              </w:rPr>
              <w:t xml:space="preserve"> area of focus.</w:t>
            </w:r>
          </w:p>
          <w:p w14:paraId="40DE8612" w14:textId="77777777" w:rsidR="00B561EC" w:rsidRDefault="00B561EC" w:rsidP="00B561EC">
            <w:pPr>
              <w:autoSpaceDE w:val="0"/>
              <w:autoSpaceDN w:val="0"/>
              <w:adjustRightInd w:val="0"/>
              <w:outlineLvl w:val="0"/>
              <w:rPr>
                <w:rFonts w:ascii="Calibri" w:hAnsi="Calibri" w:cs="Calibri"/>
                <w:sz w:val="20"/>
                <w:szCs w:val="20"/>
              </w:rPr>
            </w:pPr>
          </w:p>
          <w:p w14:paraId="1F7D60D3" w14:textId="3C15791D" w:rsidR="00B561EC" w:rsidRDefault="00B561EC" w:rsidP="00B561EC">
            <w:pPr>
              <w:autoSpaceDE w:val="0"/>
              <w:autoSpaceDN w:val="0"/>
              <w:adjustRightInd w:val="0"/>
              <w:outlineLvl w:val="0"/>
              <w:rPr>
                <w:rFonts w:ascii="Calibri" w:hAnsi="Calibri" w:cs="Calibri"/>
                <w:sz w:val="20"/>
                <w:szCs w:val="20"/>
              </w:rPr>
            </w:pPr>
            <w:r>
              <w:rPr>
                <w:rFonts w:ascii="Calibri" w:hAnsi="Calibri" w:cs="Calibri"/>
                <w:sz w:val="20"/>
                <w:szCs w:val="20"/>
              </w:rPr>
              <w:t>Another strength to our curriculum is the internship. Our program requires more internship hours (135 hours) than many of our competitors at a professional establishment of relevant music-related business. Our students build upon a solid foundation and exercise their knowledge in a professional environment far longer than other school</w:t>
            </w:r>
            <w:r w:rsidR="002B2DB8">
              <w:rPr>
                <w:rFonts w:ascii="Calibri" w:hAnsi="Calibri" w:cs="Calibri"/>
                <w:sz w:val="20"/>
                <w:szCs w:val="20"/>
              </w:rPr>
              <w:t>s require. This provides an</w:t>
            </w:r>
            <w:r>
              <w:rPr>
                <w:rFonts w:ascii="Calibri" w:hAnsi="Calibri" w:cs="Calibri"/>
                <w:sz w:val="20"/>
                <w:szCs w:val="20"/>
              </w:rPr>
              <w:t xml:space="preserve"> advantage to the student, and the student’s future employer.</w:t>
            </w:r>
          </w:p>
          <w:p w14:paraId="7B932086" w14:textId="77777777" w:rsidR="00B561EC" w:rsidRDefault="00B561EC" w:rsidP="00B561EC">
            <w:pPr>
              <w:autoSpaceDE w:val="0"/>
              <w:autoSpaceDN w:val="0"/>
              <w:adjustRightInd w:val="0"/>
              <w:outlineLvl w:val="0"/>
              <w:rPr>
                <w:rFonts w:ascii="Calibri" w:hAnsi="Calibri" w:cs="Calibri"/>
                <w:sz w:val="20"/>
                <w:szCs w:val="20"/>
              </w:rPr>
            </w:pPr>
          </w:p>
          <w:p w14:paraId="22DE7A09" w14:textId="13865A55" w:rsidR="00B561EC" w:rsidRDefault="00B561EC" w:rsidP="00B561EC">
            <w:pPr>
              <w:autoSpaceDE w:val="0"/>
              <w:autoSpaceDN w:val="0"/>
              <w:adjustRightInd w:val="0"/>
              <w:outlineLvl w:val="0"/>
              <w:rPr>
                <w:rFonts w:ascii="Calibri" w:hAnsi="Calibri" w:cs="Calibri"/>
                <w:sz w:val="20"/>
                <w:szCs w:val="20"/>
              </w:rPr>
            </w:pPr>
            <w:r>
              <w:rPr>
                <w:rFonts w:ascii="Calibri" w:hAnsi="Calibri" w:cs="Calibri"/>
                <w:sz w:val="20"/>
                <w:szCs w:val="20"/>
              </w:rPr>
              <w:t xml:space="preserve">Another strength is </w:t>
            </w:r>
            <w:r w:rsidR="002B2DB8">
              <w:rPr>
                <w:rFonts w:ascii="Calibri" w:hAnsi="Calibri" w:cs="Calibri"/>
                <w:sz w:val="20"/>
                <w:szCs w:val="20"/>
              </w:rPr>
              <w:t>our</w:t>
            </w:r>
            <w:r>
              <w:rPr>
                <w:rFonts w:ascii="Calibri" w:hAnsi="Calibri" w:cs="Calibri"/>
                <w:sz w:val="20"/>
                <w:szCs w:val="20"/>
              </w:rPr>
              <w:t xml:space="preserve"> curriculum is written to support the latest in music technology, and </w:t>
            </w:r>
            <w:r w:rsidR="002B2DB8">
              <w:rPr>
                <w:rFonts w:ascii="Calibri" w:hAnsi="Calibri" w:cs="Calibri"/>
                <w:sz w:val="20"/>
                <w:szCs w:val="20"/>
              </w:rPr>
              <w:t xml:space="preserve">it </w:t>
            </w:r>
            <w:r>
              <w:rPr>
                <w:rFonts w:ascii="Calibri" w:hAnsi="Calibri" w:cs="Calibri"/>
                <w:sz w:val="20"/>
                <w:szCs w:val="20"/>
              </w:rPr>
              <w:t xml:space="preserve">is continuously updated to stay on the cutting edge of technological advancement which accelerates faster than most schools can keep up. </w:t>
            </w:r>
            <w:r w:rsidR="006B140B">
              <w:rPr>
                <w:rFonts w:ascii="Calibri" w:hAnsi="Calibri" w:cs="Calibri"/>
                <w:sz w:val="20"/>
                <w:szCs w:val="20"/>
              </w:rPr>
              <w:t xml:space="preserve">Our music technology classes are written to expose students </w:t>
            </w:r>
            <w:r w:rsidR="002B2DB8">
              <w:rPr>
                <w:rFonts w:ascii="Calibri" w:hAnsi="Calibri" w:cs="Calibri"/>
                <w:sz w:val="20"/>
                <w:szCs w:val="20"/>
              </w:rPr>
              <w:t>to</w:t>
            </w:r>
            <w:r w:rsidR="006B140B">
              <w:rPr>
                <w:rFonts w:ascii="Calibri" w:hAnsi="Calibri" w:cs="Calibri"/>
                <w:sz w:val="20"/>
                <w:szCs w:val="20"/>
              </w:rPr>
              <w:t xml:space="preserve"> hand</w:t>
            </w:r>
            <w:r w:rsidR="002B2DB8">
              <w:rPr>
                <w:rFonts w:ascii="Calibri" w:hAnsi="Calibri" w:cs="Calibri"/>
                <w:sz w:val="20"/>
                <w:szCs w:val="20"/>
              </w:rPr>
              <w:t>s</w:t>
            </w:r>
            <w:r w:rsidR="006B140B">
              <w:rPr>
                <w:rFonts w:ascii="Calibri" w:hAnsi="Calibri" w:cs="Calibri"/>
                <w:sz w:val="20"/>
                <w:szCs w:val="20"/>
              </w:rPr>
              <w:t xml:space="preserve">-on practical applications in real-world environments working with the latest tools that are leveraged by the most prolific industry game-changers. Our students will have a competitive advantage over students from other schools </w:t>
            </w:r>
            <w:r w:rsidR="002B2DB8">
              <w:rPr>
                <w:rFonts w:ascii="Calibri" w:hAnsi="Calibri" w:cs="Calibri"/>
                <w:sz w:val="20"/>
                <w:szCs w:val="20"/>
              </w:rPr>
              <w:t xml:space="preserve">because </w:t>
            </w:r>
            <w:r w:rsidR="006B140B">
              <w:rPr>
                <w:rFonts w:ascii="Calibri" w:hAnsi="Calibri" w:cs="Calibri"/>
                <w:sz w:val="20"/>
                <w:szCs w:val="20"/>
              </w:rPr>
              <w:t>CAC students will graduate with current, relevant skill sets, experience with practical hands-on applications working in the actual market, and a level of proficiency that is only typically realized though years of apprenticeship.</w:t>
            </w:r>
          </w:p>
          <w:p w14:paraId="4BFC5DD9" w14:textId="77777777" w:rsidR="006B140B" w:rsidRDefault="006B140B" w:rsidP="00B561EC">
            <w:pPr>
              <w:autoSpaceDE w:val="0"/>
              <w:autoSpaceDN w:val="0"/>
              <w:adjustRightInd w:val="0"/>
              <w:outlineLvl w:val="0"/>
              <w:rPr>
                <w:rFonts w:ascii="Calibri" w:hAnsi="Calibri" w:cs="Calibri"/>
                <w:sz w:val="20"/>
                <w:szCs w:val="20"/>
              </w:rPr>
            </w:pPr>
          </w:p>
          <w:p w14:paraId="50ECCDD1" w14:textId="05D50AF6" w:rsidR="006B140B" w:rsidRPr="006A6788" w:rsidRDefault="006B140B" w:rsidP="00500233">
            <w:pPr>
              <w:autoSpaceDE w:val="0"/>
              <w:autoSpaceDN w:val="0"/>
              <w:adjustRightInd w:val="0"/>
              <w:outlineLvl w:val="0"/>
              <w:rPr>
                <w:rFonts w:ascii="Calibri" w:hAnsi="Calibri" w:cs="Calibri"/>
                <w:sz w:val="20"/>
                <w:szCs w:val="20"/>
              </w:rPr>
            </w:pPr>
            <w:r>
              <w:rPr>
                <w:rFonts w:ascii="Calibri" w:hAnsi="Calibri" w:cs="Calibri"/>
                <w:sz w:val="20"/>
                <w:szCs w:val="20"/>
              </w:rPr>
              <w:t xml:space="preserve">In terms of weaknesses, </w:t>
            </w:r>
            <w:r w:rsidR="00500233">
              <w:rPr>
                <w:rFonts w:ascii="Calibri" w:hAnsi="Calibri" w:cs="Calibri"/>
                <w:sz w:val="20"/>
                <w:szCs w:val="20"/>
              </w:rPr>
              <w:t>a</w:t>
            </w:r>
            <w:r w:rsidR="00520B9A">
              <w:rPr>
                <w:rFonts w:ascii="Calibri" w:hAnsi="Calibri" w:cs="Calibri"/>
                <w:sz w:val="20"/>
                <w:szCs w:val="20"/>
              </w:rPr>
              <w:t xml:space="preserve"> course in “Music Production” that covers the workflow from concept to release would be </w:t>
            </w:r>
            <w:r w:rsidR="00500233">
              <w:rPr>
                <w:rFonts w:ascii="Calibri" w:hAnsi="Calibri" w:cs="Calibri"/>
                <w:sz w:val="20"/>
                <w:szCs w:val="20"/>
              </w:rPr>
              <w:t>a</w:t>
            </w:r>
            <w:r w:rsidR="00520B9A">
              <w:rPr>
                <w:rFonts w:ascii="Calibri" w:hAnsi="Calibri" w:cs="Calibri"/>
                <w:sz w:val="20"/>
                <w:szCs w:val="20"/>
              </w:rPr>
              <w:t xml:space="preserve"> beneficial improvement. </w:t>
            </w:r>
            <w:r w:rsidR="001E4FC6">
              <w:rPr>
                <w:rFonts w:ascii="Calibri" w:hAnsi="Calibri" w:cs="Calibri"/>
                <w:sz w:val="20"/>
                <w:szCs w:val="20"/>
              </w:rPr>
              <w:t>Of course, we would need to do a feasibility study to gauge community interest to see if support for such a class would make it a sustainable option for future growth of the program.</w:t>
            </w:r>
          </w:p>
        </w:tc>
      </w:tr>
      <w:tr w:rsidR="00B12430" w14:paraId="4DC3B588"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6DAB7" w14:textId="4E1EB31B" w:rsidR="00B12430" w:rsidRDefault="00B12430">
            <w:pPr>
              <w:autoSpaceDE w:val="0"/>
              <w:autoSpaceDN w:val="0"/>
              <w:adjustRightInd w:val="0"/>
              <w:rPr>
                <w:rFonts w:ascii="Calibri" w:hAnsi="Calibri" w:cs="Calibri"/>
                <w:sz w:val="20"/>
                <w:szCs w:val="20"/>
              </w:rPr>
            </w:pPr>
            <w:r w:rsidRPr="00227CE5">
              <w:rPr>
                <w:rFonts w:ascii="Calibri" w:hAnsi="Calibri" w:cs="Calibri"/>
                <w:sz w:val="20"/>
                <w:szCs w:val="20"/>
              </w:rPr>
              <w:t>Discuss how the program gets feedback on its program and curriculum from external</w:t>
            </w:r>
            <w:r w:rsidR="009C3B1F" w:rsidRPr="00227CE5">
              <w:rPr>
                <w:rFonts w:ascii="Calibri" w:hAnsi="Calibri" w:cs="Calibri"/>
                <w:sz w:val="20"/>
                <w:szCs w:val="20"/>
              </w:rPr>
              <w:t xml:space="preserve"> sources, such</w:t>
            </w:r>
            <w:r w:rsidR="009C3B1F" w:rsidRPr="00227CE5">
              <w:rPr>
                <w:rFonts w:ascii="Calibri" w:hAnsi="Calibri" w:cs="Calibri"/>
                <w:b/>
                <w:sz w:val="20"/>
                <w:szCs w:val="20"/>
              </w:rPr>
              <w:t xml:space="preserve"> </w:t>
            </w:r>
            <w:r w:rsidR="009C3B1F" w:rsidRPr="00227CE5">
              <w:rPr>
                <w:rFonts w:ascii="Calibri" w:hAnsi="Calibri" w:cs="Calibri"/>
                <w:sz w:val="20"/>
                <w:szCs w:val="20"/>
              </w:rPr>
              <w:t>as advisory boards</w:t>
            </w:r>
            <w:r w:rsidR="009E5848" w:rsidRPr="00227CE5">
              <w:rPr>
                <w:rFonts w:ascii="Calibri" w:hAnsi="Calibri" w:cs="Calibri"/>
                <w:sz w:val="20"/>
                <w:szCs w:val="20"/>
              </w:rPr>
              <w:t xml:space="preserve">, </w:t>
            </w:r>
            <w:r w:rsidR="009C3B1F" w:rsidRPr="00227CE5">
              <w:rPr>
                <w:rFonts w:ascii="Calibri" w:hAnsi="Calibri" w:cs="Calibri"/>
                <w:sz w:val="20"/>
                <w:szCs w:val="20"/>
              </w:rPr>
              <w:t>employers</w:t>
            </w:r>
            <w:r w:rsidR="009E5848" w:rsidRPr="00227CE5">
              <w:rPr>
                <w:rFonts w:ascii="Calibri" w:hAnsi="Calibri" w:cs="Calibri"/>
                <w:sz w:val="20"/>
                <w:szCs w:val="20"/>
              </w:rPr>
              <w:t>, articulation task forces, accreditors, etc</w:t>
            </w:r>
            <w:r w:rsidR="001E4FC6">
              <w:rPr>
                <w:rFonts w:ascii="Calibri" w:hAnsi="Calibri" w:cs="Calibri"/>
                <w:sz w:val="20"/>
                <w:szCs w:val="20"/>
              </w:rPr>
              <w:t>.</w:t>
            </w:r>
          </w:p>
          <w:p w14:paraId="0AC9E383" w14:textId="7E29CC23" w:rsidR="001E4FC6" w:rsidRDefault="001E4FC6">
            <w:pPr>
              <w:autoSpaceDE w:val="0"/>
              <w:autoSpaceDN w:val="0"/>
              <w:adjustRightInd w:val="0"/>
              <w:rPr>
                <w:rFonts w:ascii="Calibri" w:hAnsi="Calibri" w:cs="Calibri"/>
                <w:sz w:val="20"/>
                <w:szCs w:val="20"/>
              </w:rPr>
            </w:pPr>
          </w:p>
          <w:p w14:paraId="3C81771F" w14:textId="3BD803A5" w:rsidR="00B12430" w:rsidRPr="00227CE5" w:rsidRDefault="001E4FC6" w:rsidP="00D47EDB">
            <w:pPr>
              <w:autoSpaceDE w:val="0"/>
              <w:autoSpaceDN w:val="0"/>
              <w:adjustRightInd w:val="0"/>
              <w:rPr>
                <w:rFonts w:ascii="Calibri" w:hAnsi="Calibri" w:cs="Calibri"/>
                <w:b/>
                <w:sz w:val="24"/>
                <w:szCs w:val="24"/>
              </w:rPr>
            </w:pPr>
            <w:r>
              <w:rPr>
                <w:rFonts w:ascii="Calibri" w:hAnsi="Calibri" w:cs="Calibri"/>
                <w:sz w:val="20"/>
                <w:szCs w:val="20"/>
              </w:rPr>
              <w:t xml:space="preserve">The program is in constant contact with industry professionals, relevant trade organizations and unions, publishers, labels, and firms that engage in this business regularly. A strong component of our program is the industry network we have established with partners with whom we do regular business with, particularly through our rigorous internship program. We work closely with Alice Cooper’s Solid Rock Foundation, </w:t>
            </w:r>
            <w:r w:rsidR="003E3271">
              <w:rPr>
                <w:rFonts w:ascii="Calibri" w:hAnsi="Calibri" w:cs="Calibri"/>
                <w:sz w:val="20"/>
                <w:szCs w:val="20"/>
              </w:rPr>
              <w:t>the National Association of Recording Industry Professionals</w:t>
            </w:r>
            <w:r>
              <w:rPr>
                <w:rFonts w:ascii="Calibri" w:hAnsi="Calibri" w:cs="Calibri"/>
                <w:sz w:val="20"/>
                <w:szCs w:val="20"/>
              </w:rPr>
              <w:t xml:space="preserve">, </w:t>
            </w:r>
            <w:r w:rsidR="003E3271">
              <w:rPr>
                <w:rFonts w:ascii="Calibri" w:hAnsi="Calibri" w:cs="Calibri"/>
                <w:sz w:val="20"/>
                <w:szCs w:val="20"/>
              </w:rPr>
              <w:t xml:space="preserve">Epic Proportions Touring Company, </w:t>
            </w:r>
            <w:r w:rsidR="003E3271">
              <w:rPr>
                <w:rFonts w:ascii="Calibri" w:hAnsi="Calibri" w:cs="Calibri"/>
                <w:sz w:val="20"/>
                <w:szCs w:val="20"/>
              </w:rPr>
              <w:lastRenderedPageBreak/>
              <w:t>and various recording studios (</w:t>
            </w:r>
            <w:proofErr w:type="spellStart"/>
            <w:r w:rsidR="003E3271">
              <w:rPr>
                <w:rFonts w:ascii="Calibri" w:hAnsi="Calibri" w:cs="Calibri"/>
                <w:sz w:val="20"/>
                <w:szCs w:val="20"/>
              </w:rPr>
              <w:t>Saltmine</w:t>
            </w:r>
            <w:proofErr w:type="spellEnd"/>
            <w:r w:rsidR="003E3271">
              <w:rPr>
                <w:rFonts w:ascii="Calibri" w:hAnsi="Calibri" w:cs="Calibri"/>
                <w:sz w:val="20"/>
                <w:szCs w:val="20"/>
              </w:rPr>
              <w:t>, Full Well, Uranus, Sonic Fish, Tall Cat, to name a few),</w:t>
            </w:r>
            <w:r>
              <w:rPr>
                <w:rFonts w:ascii="Calibri" w:hAnsi="Calibri" w:cs="Calibri"/>
                <w:sz w:val="20"/>
                <w:szCs w:val="20"/>
              </w:rPr>
              <w:t xml:space="preserve"> music performance venues, and industry</w:t>
            </w:r>
            <w:r w:rsidR="003E3271">
              <w:rPr>
                <w:rFonts w:ascii="Calibri" w:hAnsi="Calibri" w:cs="Calibri"/>
                <w:sz w:val="20"/>
                <w:szCs w:val="20"/>
              </w:rPr>
              <w:t xml:space="preserve"> trade associations who offer advisement, feedback, and recommendations for us based on what “the industry” is doing, needing, or evolving into. We have a network of advisors who provide us with invaluable insight into the needs and trends being realized across the music business, both locally and nationally, and our</w:t>
            </w:r>
            <w:r w:rsidR="00D47EDB">
              <w:rPr>
                <w:rFonts w:ascii="Calibri" w:hAnsi="Calibri" w:cs="Calibri"/>
                <w:sz w:val="20"/>
                <w:szCs w:val="20"/>
              </w:rPr>
              <w:t xml:space="preserve"> industry partners are happy to offer us coaching and training in order to better prepare our students to work with them, or those in their profession.</w:t>
            </w:r>
          </w:p>
        </w:tc>
      </w:tr>
      <w:tr w:rsidR="00B12430" w14:paraId="16A311BE"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7F101" w14:textId="77777777" w:rsidR="00B12430" w:rsidRPr="00227CE5" w:rsidRDefault="009E5848">
            <w:pPr>
              <w:autoSpaceDE w:val="0"/>
              <w:autoSpaceDN w:val="0"/>
              <w:adjustRightInd w:val="0"/>
              <w:rPr>
                <w:rFonts w:ascii="Calibri" w:hAnsi="Calibri" w:cs="Calibri"/>
                <w:sz w:val="20"/>
                <w:szCs w:val="20"/>
              </w:rPr>
            </w:pPr>
            <w:r w:rsidRPr="00227CE5">
              <w:rPr>
                <w:rFonts w:ascii="Calibri" w:hAnsi="Calibri" w:cs="Calibri"/>
                <w:sz w:val="20"/>
                <w:szCs w:val="20"/>
              </w:rPr>
              <w:lastRenderedPageBreak/>
              <w:t xml:space="preserve">Indicate </w:t>
            </w:r>
            <w:r w:rsidR="00B12430" w:rsidRPr="00227CE5">
              <w:rPr>
                <w:rFonts w:ascii="Calibri" w:hAnsi="Calibri" w:cs="Calibri"/>
                <w:sz w:val="20"/>
                <w:szCs w:val="20"/>
              </w:rPr>
              <w:t xml:space="preserve">any external accreditations which the program has. </w:t>
            </w:r>
            <w:r w:rsidRPr="00227CE5">
              <w:rPr>
                <w:rFonts w:ascii="Calibri" w:hAnsi="Calibri" w:cs="Calibri"/>
                <w:sz w:val="20"/>
                <w:szCs w:val="20"/>
              </w:rPr>
              <w:t xml:space="preserve"> </w:t>
            </w:r>
            <w:r w:rsidR="00B12430" w:rsidRPr="00227CE5">
              <w:rPr>
                <w:rFonts w:ascii="Calibri" w:hAnsi="Calibri" w:cs="Calibri"/>
                <w:sz w:val="20"/>
                <w:szCs w:val="20"/>
              </w:rPr>
              <w:t>Are there any available accreditations which the program does not have, but ma</w:t>
            </w:r>
            <w:r w:rsidR="00A11461" w:rsidRPr="00227CE5">
              <w:rPr>
                <w:rFonts w:ascii="Calibri" w:hAnsi="Calibri" w:cs="Calibri"/>
                <w:sz w:val="20"/>
                <w:szCs w:val="20"/>
              </w:rPr>
              <w:t>y</w:t>
            </w:r>
            <w:r w:rsidR="009C3B1F" w:rsidRPr="00227CE5">
              <w:rPr>
                <w:rFonts w:ascii="Calibri" w:hAnsi="Calibri" w:cs="Calibri"/>
                <w:b/>
              </w:rPr>
              <w:t xml:space="preserve"> </w:t>
            </w:r>
            <w:r w:rsidR="009C3B1F" w:rsidRPr="00227CE5">
              <w:rPr>
                <w:rFonts w:ascii="Calibri" w:hAnsi="Calibri" w:cs="Calibri"/>
                <w:sz w:val="20"/>
                <w:szCs w:val="20"/>
              </w:rPr>
              <w:t>benefit from seeking?</w:t>
            </w:r>
          </w:p>
          <w:p w14:paraId="7985A1F4" w14:textId="1F348CEC" w:rsidR="00B12430" w:rsidRPr="00227CE5" w:rsidRDefault="00B10179">
            <w:pPr>
              <w:autoSpaceDE w:val="0"/>
              <w:autoSpaceDN w:val="0"/>
              <w:adjustRightInd w:val="0"/>
              <w:rPr>
                <w:rFonts w:ascii="Calibri" w:hAnsi="Calibri" w:cs="Calibri"/>
                <w:sz w:val="20"/>
                <w:szCs w:val="20"/>
              </w:rPr>
            </w:pPr>
            <w:r>
              <w:rPr>
                <w:rFonts w:ascii="Calibri" w:hAnsi="Calibri" w:cs="Calibri"/>
                <w:sz w:val="20"/>
                <w:szCs w:val="20"/>
              </w:rPr>
              <w:br/>
              <w:t>External accreditations are</w:t>
            </w:r>
            <w:r w:rsidR="00ED0ADA">
              <w:rPr>
                <w:rFonts w:ascii="Calibri" w:hAnsi="Calibri" w:cs="Calibri"/>
                <w:sz w:val="20"/>
                <w:szCs w:val="20"/>
              </w:rPr>
              <w:t xml:space="preserve"> not common in our industry.</w:t>
            </w:r>
          </w:p>
        </w:tc>
      </w:tr>
      <w:tr w:rsidR="00B12430" w14:paraId="4CFBF541"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C627F" w14:textId="3982FBC3" w:rsidR="00B12430" w:rsidRPr="00227CE5" w:rsidRDefault="00B12430">
            <w:pPr>
              <w:autoSpaceDE w:val="0"/>
              <w:autoSpaceDN w:val="0"/>
              <w:adjustRightInd w:val="0"/>
              <w:rPr>
                <w:rFonts w:ascii="Calibri" w:hAnsi="Calibri" w:cs="Calibri"/>
                <w:sz w:val="20"/>
                <w:szCs w:val="20"/>
              </w:rPr>
            </w:pPr>
            <w:r w:rsidRPr="00227CE5">
              <w:rPr>
                <w:rFonts w:ascii="Calibri" w:hAnsi="Calibri" w:cs="Calibri"/>
                <w:sz w:val="20"/>
                <w:szCs w:val="20"/>
              </w:rPr>
              <w:t xml:space="preserve">Discuss how the program </w:t>
            </w:r>
            <w:r w:rsidR="009E5848" w:rsidRPr="00227CE5">
              <w:rPr>
                <w:rFonts w:ascii="Calibri" w:hAnsi="Calibri" w:cs="Calibri"/>
                <w:sz w:val="20"/>
                <w:szCs w:val="20"/>
              </w:rPr>
              <w:t xml:space="preserve">supports </w:t>
            </w:r>
            <w:r w:rsidRPr="00227CE5">
              <w:rPr>
                <w:rFonts w:ascii="Calibri" w:hAnsi="Calibri" w:cs="Calibri"/>
                <w:sz w:val="20"/>
                <w:szCs w:val="20"/>
              </w:rPr>
              <w:t xml:space="preserve">current or future needs for the job market in </w:t>
            </w:r>
            <w:r w:rsidR="009E5848" w:rsidRPr="00227CE5">
              <w:rPr>
                <w:rFonts w:ascii="Calibri" w:hAnsi="Calibri" w:cs="Calibri"/>
                <w:sz w:val="20"/>
                <w:szCs w:val="20"/>
              </w:rPr>
              <w:t xml:space="preserve">Pinal County, the </w:t>
            </w:r>
            <w:r w:rsidRPr="00227CE5">
              <w:rPr>
                <w:rFonts w:ascii="Calibri" w:hAnsi="Calibri" w:cs="Calibri"/>
                <w:sz w:val="20"/>
                <w:szCs w:val="20"/>
              </w:rPr>
              <w:t>state of Arizona</w:t>
            </w:r>
            <w:r w:rsidR="009E5848" w:rsidRPr="00227CE5">
              <w:rPr>
                <w:rFonts w:ascii="Calibri" w:hAnsi="Calibri" w:cs="Calibri"/>
                <w:sz w:val="20"/>
                <w:szCs w:val="20"/>
              </w:rPr>
              <w:t>, and/or the United States</w:t>
            </w:r>
            <w:r w:rsidR="00D102EA" w:rsidRPr="00227CE5">
              <w:rPr>
                <w:rFonts w:ascii="Calibri" w:hAnsi="Calibri" w:cs="Calibri"/>
                <w:sz w:val="20"/>
                <w:szCs w:val="20"/>
              </w:rPr>
              <w:t>.</w:t>
            </w:r>
            <w:r w:rsidR="00ED0ADA">
              <w:rPr>
                <w:rFonts w:ascii="Calibri" w:hAnsi="Calibri" w:cs="Calibri"/>
                <w:sz w:val="20"/>
                <w:szCs w:val="20"/>
              </w:rPr>
              <w:br/>
            </w:r>
          </w:p>
          <w:p w14:paraId="1F9F3362" w14:textId="413AC821" w:rsidR="00B12430" w:rsidRDefault="00ED0ADA">
            <w:pPr>
              <w:autoSpaceDE w:val="0"/>
              <w:autoSpaceDN w:val="0"/>
              <w:adjustRightInd w:val="0"/>
              <w:rPr>
                <w:rFonts w:ascii="Calibri" w:hAnsi="Calibri" w:cs="Calibri"/>
                <w:sz w:val="20"/>
                <w:szCs w:val="20"/>
              </w:rPr>
            </w:pPr>
            <w:r>
              <w:rPr>
                <w:rFonts w:ascii="Calibri" w:hAnsi="Calibri" w:cs="Calibri"/>
                <w:sz w:val="20"/>
                <w:szCs w:val="20"/>
              </w:rPr>
              <w:t xml:space="preserve">It goes without saying that Pinal County is not a “music industry hub” by any stretch. But by that statement, it goes to show how much room there is in Pinal County for music industry entrepreneurs to start a business providing music related services in a geographic location with very little competition. There are few to no significant, well known, established recording studios in Pinal County, music performance venues, live audio companies, or artist management firms. Yet Pinal County has plenty musicians, artists, managers, and enthusiasts that would benefit from services provided by such companies. Students who acquire the necessary skills and understanding, coupled with the motivation, entrepreneurship, and seed capital can start a business and become a market stronghold in such an untapped area. Several students from this program (including Matt Butcher and Jared Salas) have already </w:t>
            </w:r>
            <w:r w:rsidR="00817C8B">
              <w:rPr>
                <w:rFonts w:ascii="Calibri" w:hAnsi="Calibri" w:cs="Calibri"/>
                <w:sz w:val="20"/>
                <w:szCs w:val="20"/>
              </w:rPr>
              <w:t>started their own small businesses in Pinal County (Signal Peak Publishing LLC, Arizona City Sounds, Butcher Records, etc.) and provide a much-needed resource to the community and to the Pinal County economy. But it is just the beginning and the program is still new.</w:t>
            </w:r>
          </w:p>
          <w:p w14:paraId="7101346A" w14:textId="77777777" w:rsidR="00817C8B" w:rsidRDefault="00817C8B">
            <w:pPr>
              <w:autoSpaceDE w:val="0"/>
              <w:autoSpaceDN w:val="0"/>
              <w:adjustRightInd w:val="0"/>
              <w:rPr>
                <w:rFonts w:ascii="Calibri" w:hAnsi="Calibri" w:cs="Calibri"/>
                <w:sz w:val="20"/>
                <w:szCs w:val="20"/>
              </w:rPr>
            </w:pPr>
          </w:p>
          <w:p w14:paraId="6F8B45A6" w14:textId="1A6C35CE" w:rsidR="00817C8B" w:rsidRPr="00227CE5" w:rsidRDefault="00817C8B" w:rsidP="00112BC1">
            <w:pPr>
              <w:autoSpaceDE w:val="0"/>
              <w:autoSpaceDN w:val="0"/>
              <w:adjustRightInd w:val="0"/>
              <w:rPr>
                <w:rFonts w:ascii="Calibri" w:hAnsi="Calibri" w:cs="Calibri"/>
                <w:sz w:val="20"/>
                <w:szCs w:val="20"/>
              </w:rPr>
            </w:pPr>
            <w:r>
              <w:rPr>
                <w:rFonts w:ascii="Calibri" w:hAnsi="Calibri" w:cs="Calibri"/>
                <w:sz w:val="20"/>
                <w:szCs w:val="20"/>
              </w:rPr>
              <w:t>Many students who achieve significant millstones in their educational career have and will continue to benefit from opportunities to work in the musical hubs of America, primarily Los Angeles, California, N</w:t>
            </w:r>
            <w:r w:rsidR="00B10179">
              <w:rPr>
                <w:rFonts w:ascii="Calibri" w:hAnsi="Calibri" w:cs="Calibri"/>
                <w:sz w:val="20"/>
                <w:szCs w:val="20"/>
              </w:rPr>
              <w:t>ashville, Tennessee, New York</w:t>
            </w:r>
            <w:r>
              <w:rPr>
                <w:rFonts w:ascii="Calibri" w:hAnsi="Calibri" w:cs="Calibri"/>
                <w:sz w:val="20"/>
                <w:szCs w:val="20"/>
              </w:rPr>
              <w:t xml:space="preserve">, and Atlanta, Georgia. However, with an untapped area such as Pinal County, it would not be out of the realm of possibility for focused and determined students to build a significant workforce of music-related businesses (studios, venues, </w:t>
            </w:r>
            <w:r w:rsidR="00112BC1">
              <w:rPr>
                <w:rFonts w:ascii="Calibri" w:hAnsi="Calibri" w:cs="Calibri"/>
                <w:sz w:val="20"/>
                <w:szCs w:val="20"/>
              </w:rPr>
              <w:t>artist management</w:t>
            </w:r>
            <w:r>
              <w:rPr>
                <w:rFonts w:ascii="Calibri" w:hAnsi="Calibri" w:cs="Calibri"/>
                <w:sz w:val="20"/>
                <w:szCs w:val="20"/>
              </w:rPr>
              <w:t xml:space="preserve"> companies, etc.) in our own backyard.</w:t>
            </w:r>
          </w:p>
        </w:tc>
      </w:tr>
      <w:tr w:rsidR="00B12430" w14:paraId="0CB3B45A"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5C125" w14:textId="2151020C" w:rsidR="00B12430" w:rsidRDefault="009E5848" w:rsidP="00227CE5">
            <w:pPr>
              <w:autoSpaceDE w:val="0"/>
              <w:autoSpaceDN w:val="0"/>
              <w:adjustRightInd w:val="0"/>
              <w:rPr>
                <w:rFonts w:ascii="Calibri" w:hAnsi="Calibri" w:cs="Calibri"/>
                <w:sz w:val="20"/>
                <w:szCs w:val="20"/>
              </w:rPr>
            </w:pPr>
            <w:r w:rsidRPr="00227CE5">
              <w:rPr>
                <w:rFonts w:ascii="Calibri" w:hAnsi="Calibri" w:cs="Calibri"/>
                <w:sz w:val="20"/>
                <w:szCs w:val="20"/>
              </w:rPr>
              <w:t xml:space="preserve">For degree programs, </w:t>
            </w:r>
            <w:r w:rsidR="004450FE" w:rsidRPr="00227CE5">
              <w:rPr>
                <w:rFonts w:ascii="Calibri" w:hAnsi="Calibri" w:cs="Calibri"/>
                <w:sz w:val="20"/>
                <w:szCs w:val="20"/>
              </w:rPr>
              <w:t>i</w:t>
            </w:r>
            <w:r w:rsidR="00B12430" w:rsidRPr="00227CE5">
              <w:rPr>
                <w:rFonts w:ascii="Calibri" w:hAnsi="Calibri" w:cs="Calibri"/>
                <w:sz w:val="20"/>
                <w:szCs w:val="20"/>
              </w:rPr>
              <w:t xml:space="preserve">dentify </w:t>
            </w:r>
            <w:r w:rsidRPr="00227CE5">
              <w:rPr>
                <w:rFonts w:ascii="Calibri" w:hAnsi="Calibri" w:cs="Calibri"/>
                <w:sz w:val="20"/>
                <w:szCs w:val="20"/>
              </w:rPr>
              <w:t xml:space="preserve">any </w:t>
            </w:r>
            <w:r w:rsidR="00B12430" w:rsidRPr="00227CE5">
              <w:rPr>
                <w:rFonts w:ascii="Calibri" w:hAnsi="Calibri" w:cs="Calibri"/>
                <w:sz w:val="20"/>
                <w:szCs w:val="20"/>
              </w:rPr>
              <w:t xml:space="preserve">specific </w:t>
            </w:r>
            <w:r w:rsidRPr="00227CE5">
              <w:rPr>
                <w:rFonts w:ascii="Calibri" w:hAnsi="Calibri" w:cs="Calibri"/>
                <w:sz w:val="20"/>
                <w:szCs w:val="20"/>
              </w:rPr>
              <w:t xml:space="preserve">in-state </w:t>
            </w:r>
            <w:r w:rsidR="00B12430" w:rsidRPr="00227CE5">
              <w:rPr>
                <w:rFonts w:ascii="Calibri" w:hAnsi="Calibri" w:cs="Calibri"/>
                <w:sz w:val="20"/>
                <w:szCs w:val="20"/>
              </w:rPr>
              <w:t xml:space="preserve">baccalaureate programs </w:t>
            </w:r>
            <w:r w:rsidR="00D102EA" w:rsidRPr="00227CE5">
              <w:rPr>
                <w:rFonts w:ascii="Calibri" w:hAnsi="Calibri" w:cs="Calibri"/>
                <w:sz w:val="20"/>
                <w:szCs w:val="20"/>
              </w:rPr>
              <w:t xml:space="preserve">into </w:t>
            </w:r>
            <w:r w:rsidR="00B12430" w:rsidRPr="00227CE5">
              <w:rPr>
                <w:rFonts w:ascii="Calibri" w:hAnsi="Calibri" w:cs="Calibri"/>
                <w:sz w:val="20"/>
                <w:szCs w:val="20"/>
              </w:rPr>
              <w:t xml:space="preserve">which this program </w:t>
            </w:r>
            <w:r w:rsidRPr="00227CE5">
              <w:rPr>
                <w:rFonts w:ascii="Calibri" w:hAnsi="Calibri" w:cs="Calibri"/>
                <w:sz w:val="20"/>
                <w:szCs w:val="20"/>
              </w:rPr>
              <w:t>is particularly suited for transfer</w:t>
            </w:r>
          </w:p>
          <w:p w14:paraId="30FF6FC6" w14:textId="77777777" w:rsidR="00817C8B" w:rsidRDefault="00817C8B" w:rsidP="00227CE5">
            <w:pPr>
              <w:autoSpaceDE w:val="0"/>
              <w:autoSpaceDN w:val="0"/>
              <w:adjustRightInd w:val="0"/>
              <w:rPr>
                <w:rFonts w:ascii="Calibri" w:hAnsi="Calibri" w:cs="Calibri"/>
                <w:sz w:val="20"/>
                <w:szCs w:val="20"/>
              </w:rPr>
            </w:pPr>
          </w:p>
          <w:p w14:paraId="78FC9381" w14:textId="0E435B58" w:rsidR="00817C8B" w:rsidRPr="00227CE5" w:rsidRDefault="00817C8B" w:rsidP="00B10179">
            <w:pPr>
              <w:autoSpaceDE w:val="0"/>
              <w:autoSpaceDN w:val="0"/>
              <w:adjustRightInd w:val="0"/>
              <w:rPr>
                <w:rFonts w:ascii="Calibri" w:hAnsi="Calibri" w:cs="Calibri"/>
                <w:sz w:val="20"/>
                <w:szCs w:val="20"/>
              </w:rPr>
            </w:pPr>
            <w:r>
              <w:rPr>
                <w:rFonts w:ascii="Calibri" w:hAnsi="Calibri" w:cs="Calibri"/>
                <w:sz w:val="20"/>
                <w:szCs w:val="20"/>
              </w:rPr>
              <w:t>No direct correlated bacc</w:t>
            </w:r>
            <w:r w:rsidR="00B10179">
              <w:rPr>
                <w:rFonts w:ascii="Calibri" w:hAnsi="Calibri" w:cs="Calibri"/>
                <w:sz w:val="20"/>
                <w:szCs w:val="20"/>
              </w:rPr>
              <w:t xml:space="preserve">alaureate programs available </w:t>
            </w:r>
            <w:r w:rsidR="00D57C05">
              <w:rPr>
                <w:rFonts w:ascii="Calibri" w:hAnsi="Calibri" w:cs="Calibri"/>
                <w:sz w:val="20"/>
                <w:szCs w:val="20"/>
              </w:rPr>
              <w:t>in state</w:t>
            </w:r>
            <w:r>
              <w:rPr>
                <w:rFonts w:ascii="Calibri" w:hAnsi="Calibri" w:cs="Calibri"/>
                <w:sz w:val="20"/>
                <w:szCs w:val="20"/>
              </w:rPr>
              <w:t xml:space="preserve">. Arizona </w:t>
            </w:r>
            <w:r w:rsidR="00B10179">
              <w:rPr>
                <w:rFonts w:ascii="Calibri" w:hAnsi="Calibri" w:cs="Calibri"/>
                <w:sz w:val="20"/>
                <w:szCs w:val="20"/>
              </w:rPr>
              <w:t>s</w:t>
            </w:r>
            <w:r>
              <w:rPr>
                <w:rFonts w:ascii="Calibri" w:hAnsi="Calibri" w:cs="Calibri"/>
                <w:sz w:val="20"/>
                <w:szCs w:val="20"/>
              </w:rPr>
              <w:t xml:space="preserve">tate </w:t>
            </w:r>
            <w:r w:rsidR="00B10179">
              <w:rPr>
                <w:rFonts w:ascii="Calibri" w:hAnsi="Calibri" w:cs="Calibri"/>
                <w:sz w:val="20"/>
                <w:szCs w:val="20"/>
              </w:rPr>
              <w:t>u</w:t>
            </w:r>
            <w:r>
              <w:rPr>
                <w:rFonts w:ascii="Calibri" w:hAnsi="Calibri" w:cs="Calibri"/>
                <w:sz w:val="20"/>
                <w:szCs w:val="20"/>
              </w:rPr>
              <w:t xml:space="preserve">niversities have not yet adopted 4-year music industry degree programs. All applicable classes transfer to state universities as Music, Theater, or Engineering </w:t>
            </w:r>
            <w:r w:rsidR="00B10179">
              <w:rPr>
                <w:rFonts w:ascii="Calibri" w:hAnsi="Calibri" w:cs="Calibri"/>
                <w:sz w:val="20"/>
                <w:szCs w:val="20"/>
              </w:rPr>
              <w:t xml:space="preserve">as </w:t>
            </w:r>
            <w:r>
              <w:rPr>
                <w:rFonts w:ascii="Calibri" w:hAnsi="Calibri" w:cs="Calibri"/>
                <w:sz w:val="20"/>
                <w:szCs w:val="20"/>
              </w:rPr>
              <w:t>department electives.</w:t>
            </w:r>
          </w:p>
        </w:tc>
      </w:tr>
      <w:tr w:rsidR="009E5848" w14:paraId="7AEBEB0B"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A972B" w14:textId="77777777" w:rsidR="00D102EA" w:rsidRPr="00227CE5" w:rsidRDefault="00D102EA">
            <w:pPr>
              <w:autoSpaceDE w:val="0"/>
              <w:autoSpaceDN w:val="0"/>
              <w:adjustRightInd w:val="0"/>
              <w:rPr>
                <w:rFonts w:ascii="Calibri" w:hAnsi="Calibri" w:cs="Calibri"/>
                <w:sz w:val="20"/>
                <w:szCs w:val="20"/>
              </w:rPr>
            </w:pPr>
            <w:r w:rsidRPr="00227CE5">
              <w:rPr>
                <w:rFonts w:ascii="Calibri" w:hAnsi="Calibri" w:cs="Calibri"/>
                <w:sz w:val="20"/>
                <w:szCs w:val="20"/>
              </w:rPr>
              <w:t>Indicate any articulation agreements in place for degree graduates.</w:t>
            </w:r>
          </w:p>
          <w:p w14:paraId="0E416869" w14:textId="77777777" w:rsidR="00D102EA" w:rsidRDefault="00D102EA">
            <w:pPr>
              <w:autoSpaceDE w:val="0"/>
              <w:autoSpaceDN w:val="0"/>
              <w:adjustRightInd w:val="0"/>
              <w:rPr>
                <w:rFonts w:ascii="Calibri" w:hAnsi="Calibri" w:cs="Calibri"/>
                <w:sz w:val="20"/>
                <w:szCs w:val="20"/>
              </w:rPr>
            </w:pPr>
          </w:p>
          <w:p w14:paraId="4826287C" w14:textId="7E4F31D9" w:rsidR="00817C8B" w:rsidRPr="00227CE5" w:rsidRDefault="00817C8B">
            <w:pPr>
              <w:autoSpaceDE w:val="0"/>
              <w:autoSpaceDN w:val="0"/>
              <w:adjustRightInd w:val="0"/>
              <w:rPr>
                <w:rFonts w:ascii="Calibri" w:hAnsi="Calibri" w:cs="Calibri"/>
                <w:sz w:val="20"/>
                <w:szCs w:val="20"/>
              </w:rPr>
            </w:pPr>
            <w:r>
              <w:rPr>
                <w:rFonts w:ascii="Calibri" w:hAnsi="Calibri" w:cs="Calibri"/>
                <w:sz w:val="20"/>
                <w:szCs w:val="20"/>
              </w:rPr>
              <w:t>None. See above.</w:t>
            </w:r>
          </w:p>
        </w:tc>
      </w:tr>
    </w:tbl>
    <w:tbl>
      <w:tblPr>
        <w:tblStyle w:val="TableGrid"/>
        <w:tblpPr w:leftFromText="180" w:rightFromText="180" w:vertAnchor="text" w:tblpY="201"/>
        <w:tblW w:w="0" w:type="auto"/>
        <w:tblLook w:val="04A0" w:firstRow="1" w:lastRow="0" w:firstColumn="1" w:lastColumn="0" w:noHBand="0" w:noVBand="1"/>
      </w:tblPr>
      <w:tblGrid>
        <w:gridCol w:w="11016"/>
      </w:tblGrid>
      <w:tr w:rsidR="0026708A" w14:paraId="2DA9E600"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7A50892" w14:textId="77777777" w:rsidR="0026708A" w:rsidRPr="00227CE5" w:rsidRDefault="0026708A" w:rsidP="0026708A">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Specific Resources:</w:t>
            </w:r>
          </w:p>
          <w:p w14:paraId="2146A162" w14:textId="77777777" w:rsidR="0026708A" w:rsidRPr="00227CE5" w:rsidRDefault="0026708A" w:rsidP="0026708A">
            <w:pPr>
              <w:autoSpaceDE w:val="0"/>
              <w:autoSpaceDN w:val="0"/>
              <w:adjustRightInd w:val="0"/>
              <w:outlineLvl w:val="0"/>
              <w:rPr>
                <w:rFonts w:ascii="Calibri" w:hAnsi="Calibri" w:cs="Calibri"/>
                <w:i/>
                <w:sz w:val="20"/>
                <w:szCs w:val="20"/>
              </w:rPr>
            </w:pPr>
            <w:r w:rsidRPr="00227CE5">
              <w:rPr>
                <w:rFonts w:ascii="Calibri" w:hAnsi="Calibri" w:cs="Calibri"/>
                <w:i/>
                <w:sz w:val="20"/>
                <w:szCs w:val="20"/>
              </w:rPr>
              <w:t>In this section please focus on program specific resource. You may but do not have to discuss resources available to the college at large such as Blackboard, the Learning Centers, Library, etc.  However, if these resources are impacting your program in a positive or negative way which you would like to discuss, please do so.</w:t>
            </w:r>
          </w:p>
        </w:tc>
      </w:tr>
      <w:tr w:rsidR="0026708A" w14:paraId="394EC12D"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946B8" w14:textId="77777777"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financial and budgetary resources available to the program over the past 5 years:</w:t>
            </w:r>
          </w:p>
          <w:p w14:paraId="354AEDF1" w14:textId="77777777" w:rsidR="0026708A" w:rsidRPr="00227CE5" w:rsidRDefault="0026708A" w:rsidP="0026708A">
            <w:pPr>
              <w:autoSpaceDE w:val="0"/>
              <w:autoSpaceDN w:val="0"/>
              <w:adjustRightInd w:val="0"/>
              <w:outlineLvl w:val="0"/>
              <w:rPr>
                <w:rFonts w:ascii="Calibri" w:hAnsi="Calibri" w:cs="Calibri"/>
                <w:sz w:val="20"/>
                <w:szCs w:val="20"/>
              </w:rPr>
            </w:pPr>
          </w:p>
          <w:p w14:paraId="1696FC03" w14:textId="44FB1018" w:rsidR="0026708A" w:rsidRPr="00227CE5" w:rsidRDefault="00817C8B" w:rsidP="00740F99">
            <w:pPr>
              <w:autoSpaceDE w:val="0"/>
              <w:autoSpaceDN w:val="0"/>
              <w:adjustRightInd w:val="0"/>
              <w:outlineLvl w:val="0"/>
              <w:rPr>
                <w:rFonts w:ascii="Calibri" w:hAnsi="Calibri" w:cs="Calibri"/>
                <w:sz w:val="20"/>
                <w:szCs w:val="20"/>
              </w:rPr>
            </w:pPr>
            <w:r>
              <w:rPr>
                <w:rFonts w:ascii="Calibri" w:hAnsi="Calibri" w:cs="Calibri"/>
                <w:sz w:val="20"/>
                <w:szCs w:val="20"/>
              </w:rPr>
              <w:t>With the passing of the near $100 million bond initiative nearly six years ago, the capital resources allocated to the EIT program were significant and necessary in order to build the lab facilities required to launch such a program. It cost nearly $250,000</w:t>
            </w:r>
            <w:r w:rsidR="00740F99">
              <w:rPr>
                <w:rFonts w:ascii="Calibri" w:hAnsi="Calibri" w:cs="Calibri"/>
                <w:sz w:val="20"/>
                <w:szCs w:val="20"/>
              </w:rPr>
              <w:t xml:space="preserve"> just to retrofit and purchase the necessary equipment to turn 2 rooms into industry standard recording facilities. Additionally, the near $11 million spent on the Pence Center renovation was a required expense to bring the sound, lighting, and performance facilities up to par with industry standards, not to mention ADA compliance and infrastructure modernization. However, after the initial expense from the bond capital to “build” the program, budgetary resources have been scarce. The EIT program is the only program within the Creative Arts Division without a scholarship fund, despite annual budget requests. Furthermore, our program </w:t>
            </w:r>
            <w:r w:rsidR="002A7D61">
              <w:rPr>
                <w:rFonts w:ascii="Calibri" w:hAnsi="Calibri" w:cs="Calibri"/>
                <w:sz w:val="20"/>
                <w:szCs w:val="20"/>
              </w:rPr>
              <w:t>h</w:t>
            </w:r>
            <w:r w:rsidR="00740F99">
              <w:rPr>
                <w:rFonts w:ascii="Calibri" w:hAnsi="Calibri" w:cs="Calibri"/>
                <w:sz w:val="20"/>
                <w:szCs w:val="20"/>
              </w:rPr>
              <w:t>as a $0 marketing budget</w:t>
            </w:r>
            <w:r w:rsidR="002A7D61">
              <w:rPr>
                <w:rFonts w:ascii="Calibri" w:hAnsi="Calibri" w:cs="Calibri"/>
                <w:sz w:val="20"/>
                <w:szCs w:val="20"/>
              </w:rPr>
              <w:t xml:space="preserve"> which makes recruiting and advertising nearly impossible, without “creative and unorthodox” problem solving. While our program finally receive</w:t>
            </w:r>
            <w:r w:rsidR="00131B76">
              <w:rPr>
                <w:rFonts w:ascii="Calibri" w:hAnsi="Calibri" w:cs="Calibri"/>
                <w:sz w:val="20"/>
                <w:szCs w:val="20"/>
              </w:rPr>
              <w:t>d</w:t>
            </w:r>
            <w:r w:rsidR="002A7D61">
              <w:rPr>
                <w:rFonts w:ascii="Calibri" w:hAnsi="Calibri" w:cs="Calibri"/>
                <w:sz w:val="20"/>
                <w:szCs w:val="20"/>
              </w:rPr>
              <w:t xml:space="preserve"> a small but much welcomed “equipment repair budget” this fiscal year, I do not feel the situation will improve without significant improvements to funding support at the state level, or tax support at a local level.</w:t>
            </w:r>
          </w:p>
        </w:tc>
      </w:tr>
      <w:tr w:rsidR="0026708A" w14:paraId="52907B1B"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5BD22" w14:textId="77777777"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human resources available to the program over the past 5 years:</w:t>
            </w:r>
          </w:p>
          <w:p w14:paraId="0C3F22E9" w14:textId="77777777" w:rsidR="005E1A82" w:rsidRDefault="005E1A82" w:rsidP="0026708A">
            <w:pPr>
              <w:autoSpaceDE w:val="0"/>
              <w:autoSpaceDN w:val="0"/>
              <w:adjustRightInd w:val="0"/>
              <w:outlineLvl w:val="0"/>
              <w:rPr>
                <w:rFonts w:ascii="Calibri" w:hAnsi="Calibri" w:cs="Calibri"/>
                <w:sz w:val="20"/>
                <w:szCs w:val="20"/>
              </w:rPr>
            </w:pPr>
          </w:p>
          <w:p w14:paraId="6CDC17F8" w14:textId="6EA546FA" w:rsidR="0026708A" w:rsidRPr="00227CE5" w:rsidRDefault="005E1A82" w:rsidP="00131B76">
            <w:pPr>
              <w:autoSpaceDE w:val="0"/>
              <w:autoSpaceDN w:val="0"/>
              <w:adjustRightInd w:val="0"/>
              <w:outlineLvl w:val="0"/>
              <w:rPr>
                <w:rFonts w:ascii="Calibri" w:hAnsi="Calibri" w:cs="Calibri"/>
                <w:sz w:val="20"/>
                <w:szCs w:val="20"/>
              </w:rPr>
            </w:pPr>
            <w:r>
              <w:rPr>
                <w:rFonts w:ascii="Calibri" w:hAnsi="Calibri" w:cs="Calibri"/>
                <w:sz w:val="20"/>
                <w:szCs w:val="20"/>
              </w:rPr>
              <w:t>This program benefits from some of the industry’s “best and brightest” when it comes to faculty. Given the occupational nature of this program, human resources rely heavily on the experiential. Our faculty and adjuncts have decades of practical, hands-</w:t>
            </w:r>
            <w:r w:rsidR="00E61CF1">
              <w:rPr>
                <w:rFonts w:ascii="Calibri" w:hAnsi="Calibri" w:cs="Calibri"/>
                <w:sz w:val="20"/>
                <w:szCs w:val="20"/>
              </w:rPr>
              <w:t>on experience</w:t>
            </w:r>
            <w:r>
              <w:rPr>
                <w:rFonts w:ascii="Calibri" w:hAnsi="Calibri" w:cs="Calibri"/>
                <w:sz w:val="20"/>
                <w:szCs w:val="20"/>
              </w:rPr>
              <w:t xml:space="preserve"> in a myriad of disciplines within the entertainment industry, each bringing their own unique worldly perspective to the </w:t>
            </w:r>
            <w:r>
              <w:rPr>
                <w:rFonts w:ascii="Calibri" w:hAnsi="Calibri" w:cs="Calibri"/>
                <w:sz w:val="20"/>
                <w:szCs w:val="20"/>
              </w:rPr>
              <w:lastRenderedPageBreak/>
              <w:t>classroom. Our faculty have consisted of a Hollywood casting director, a Songwriter’s Guild Award-winning songwriter and Academy of Country Music’s “Best New Male Vocalist” award-nominated songwriting instructor, a currently practicing entertainment attorney, a Grammy-award winning co-owner of a record company</w:t>
            </w:r>
            <w:r w:rsidR="00816DA1">
              <w:rPr>
                <w:rFonts w:ascii="Calibri" w:hAnsi="Calibri" w:cs="Calibri"/>
                <w:sz w:val="20"/>
                <w:szCs w:val="20"/>
              </w:rPr>
              <w:t xml:space="preserve"> with Gold Record awards, and </w:t>
            </w:r>
            <w:r w:rsidR="00DE0918">
              <w:rPr>
                <w:rFonts w:ascii="Calibri" w:hAnsi="Calibri" w:cs="Calibri"/>
                <w:sz w:val="20"/>
                <w:szCs w:val="20"/>
              </w:rPr>
              <w:t>others including a Fox Network executive, a radio manager, music director</w:t>
            </w:r>
            <w:r w:rsidR="00E61CF1">
              <w:rPr>
                <w:rFonts w:ascii="Calibri" w:hAnsi="Calibri" w:cs="Calibri"/>
                <w:sz w:val="20"/>
                <w:szCs w:val="20"/>
              </w:rPr>
              <w:t>, music publisher, and touring performer. The human resources allocated to this program of study is top tier, and hard to come by anywhere outside of Los Angeles.</w:t>
            </w:r>
          </w:p>
        </w:tc>
      </w:tr>
      <w:tr w:rsidR="0026708A" w14:paraId="1B4C9BC4"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F97F3" w14:textId="77777777"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lastRenderedPageBreak/>
              <w:t>Discuss the adequacy of the technological resources available to the program over the past 5 years:</w:t>
            </w:r>
          </w:p>
          <w:p w14:paraId="3604F04A" w14:textId="77777777" w:rsidR="0026708A" w:rsidRPr="00227CE5" w:rsidRDefault="0026708A" w:rsidP="0026708A">
            <w:pPr>
              <w:autoSpaceDE w:val="0"/>
              <w:autoSpaceDN w:val="0"/>
              <w:adjustRightInd w:val="0"/>
              <w:outlineLvl w:val="0"/>
              <w:rPr>
                <w:rFonts w:ascii="Calibri" w:hAnsi="Calibri" w:cs="Calibri"/>
                <w:sz w:val="20"/>
                <w:szCs w:val="20"/>
              </w:rPr>
            </w:pPr>
          </w:p>
          <w:p w14:paraId="76830465" w14:textId="6DDD9C39" w:rsidR="0026708A" w:rsidRPr="00227CE5" w:rsidRDefault="00E61CF1" w:rsidP="00131B76">
            <w:pPr>
              <w:autoSpaceDE w:val="0"/>
              <w:autoSpaceDN w:val="0"/>
              <w:adjustRightInd w:val="0"/>
              <w:outlineLvl w:val="0"/>
              <w:rPr>
                <w:rFonts w:ascii="Calibri" w:hAnsi="Calibri" w:cs="Calibri"/>
                <w:sz w:val="20"/>
                <w:szCs w:val="20"/>
              </w:rPr>
            </w:pPr>
            <w:r>
              <w:rPr>
                <w:rFonts w:ascii="Calibri" w:hAnsi="Calibri" w:cs="Calibri"/>
                <w:sz w:val="20"/>
                <w:szCs w:val="20"/>
              </w:rPr>
              <w:t xml:space="preserve">The technical resources allocated to this program are one of the programs core strengths. Since this program is highly technical, the technology must adequately support the curriculum, and the curriculum is driven by the rapidly changing technology in this field. As such, the initial investment made by the college at the program’s inception is what has set the pace for a rapidly evolving technological landscape. Hardware and software has been maintained, repaired, and upgraded on an annual basis (budget permitting) in order to provide the most relevant, current, and industry-standard facilities to our students. Our recording studio facilities have been architected with longevity in mind, and our live audio facilities are state of the art. Much of the success of </w:t>
            </w:r>
            <w:r w:rsidR="00B0178A">
              <w:rPr>
                <w:rFonts w:ascii="Calibri" w:hAnsi="Calibri" w:cs="Calibri"/>
                <w:sz w:val="20"/>
                <w:szCs w:val="20"/>
              </w:rPr>
              <w:t xml:space="preserve">our ability to </w:t>
            </w:r>
            <w:r>
              <w:rPr>
                <w:rFonts w:ascii="Calibri" w:hAnsi="Calibri" w:cs="Calibri"/>
                <w:sz w:val="20"/>
                <w:szCs w:val="20"/>
              </w:rPr>
              <w:t xml:space="preserve">stay on the forefront of technology is </w:t>
            </w:r>
            <w:r w:rsidR="00B0178A">
              <w:rPr>
                <w:rFonts w:ascii="Calibri" w:hAnsi="Calibri" w:cs="Calibri"/>
                <w:sz w:val="20"/>
                <w:szCs w:val="20"/>
              </w:rPr>
              <w:t xml:space="preserve">owed to </w:t>
            </w:r>
            <w:r>
              <w:rPr>
                <w:rFonts w:ascii="Calibri" w:hAnsi="Calibri" w:cs="Calibri"/>
                <w:sz w:val="20"/>
                <w:szCs w:val="20"/>
              </w:rPr>
              <w:t xml:space="preserve">the incredible support from the faculty and the knowledge they bring from their areas within the industry, and the willingness </w:t>
            </w:r>
            <w:r w:rsidR="00131B76">
              <w:rPr>
                <w:rFonts w:ascii="Calibri" w:hAnsi="Calibri" w:cs="Calibri"/>
                <w:sz w:val="20"/>
                <w:szCs w:val="20"/>
              </w:rPr>
              <w:t>of</w:t>
            </w:r>
            <w:r>
              <w:rPr>
                <w:rFonts w:ascii="Calibri" w:hAnsi="Calibri" w:cs="Calibri"/>
                <w:sz w:val="20"/>
                <w:szCs w:val="20"/>
              </w:rPr>
              <w:t xml:space="preserve"> the college’s ITS and Multimedia Departments</w:t>
            </w:r>
            <w:r w:rsidR="00131B76">
              <w:rPr>
                <w:rFonts w:ascii="Calibri" w:hAnsi="Calibri" w:cs="Calibri"/>
                <w:sz w:val="20"/>
                <w:szCs w:val="20"/>
              </w:rPr>
              <w:t xml:space="preserve"> to help</w:t>
            </w:r>
            <w:r>
              <w:rPr>
                <w:rFonts w:ascii="Calibri" w:hAnsi="Calibri" w:cs="Calibri"/>
                <w:sz w:val="20"/>
                <w:szCs w:val="20"/>
              </w:rPr>
              <w:t>. While budgets are always scarce, we have managed to</w:t>
            </w:r>
            <w:r w:rsidR="00B0178A">
              <w:rPr>
                <w:rFonts w:ascii="Calibri" w:hAnsi="Calibri" w:cs="Calibri"/>
                <w:sz w:val="20"/>
                <w:szCs w:val="20"/>
              </w:rPr>
              <w:t xml:space="preserve"> upkeep a highly modernized, fully functional, audio facility that provides the best experience possible for our deserving students.</w:t>
            </w:r>
          </w:p>
        </w:tc>
      </w:tr>
      <w:tr w:rsidR="0026708A" w14:paraId="308851A4"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07875" w14:textId="77777777"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physical (building space, classrooms, labs, etc) resources available to the program over the past 5 years:</w:t>
            </w:r>
          </w:p>
          <w:p w14:paraId="5E19FA91" w14:textId="77777777" w:rsidR="0026708A" w:rsidRDefault="0026708A" w:rsidP="0026708A">
            <w:pPr>
              <w:autoSpaceDE w:val="0"/>
              <w:autoSpaceDN w:val="0"/>
              <w:adjustRightInd w:val="0"/>
              <w:outlineLvl w:val="0"/>
              <w:rPr>
                <w:rFonts w:ascii="Calibri" w:hAnsi="Calibri" w:cs="Calibri"/>
                <w:sz w:val="20"/>
                <w:szCs w:val="20"/>
              </w:rPr>
            </w:pPr>
          </w:p>
          <w:p w14:paraId="25AE7341" w14:textId="08E8106B" w:rsidR="00227CE5" w:rsidRPr="00227CE5" w:rsidRDefault="00B0178A" w:rsidP="00B0178A">
            <w:pPr>
              <w:autoSpaceDE w:val="0"/>
              <w:autoSpaceDN w:val="0"/>
              <w:adjustRightInd w:val="0"/>
              <w:outlineLvl w:val="0"/>
              <w:rPr>
                <w:rFonts w:ascii="Calibri" w:hAnsi="Calibri" w:cs="Calibri"/>
                <w:sz w:val="20"/>
                <w:szCs w:val="20"/>
              </w:rPr>
            </w:pPr>
            <w:r>
              <w:rPr>
                <w:rFonts w:ascii="Calibri" w:hAnsi="Calibri" w:cs="Calibri"/>
                <w:sz w:val="20"/>
                <w:szCs w:val="20"/>
              </w:rPr>
              <w:t>With recent upgrades to the multimedia A/V systems in the classrooms, coupled with the program’s strong technology foundation, the physical resources available to the program have been sufficient and adequate. There are no current concerns.</w:t>
            </w:r>
          </w:p>
        </w:tc>
      </w:tr>
      <w:tr w:rsidR="0026708A" w14:paraId="18BFFB0C"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0CFED" w14:textId="3C6C381D"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Discuss the adequacy of </w:t>
            </w:r>
            <w:r w:rsidR="00F51217">
              <w:rPr>
                <w:rFonts w:ascii="Calibri" w:hAnsi="Calibri" w:cs="Calibri"/>
                <w:sz w:val="20"/>
                <w:szCs w:val="20"/>
              </w:rPr>
              <w:t xml:space="preserve">the academic support resources </w:t>
            </w:r>
            <w:r w:rsidRPr="00227CE5">
              <w:rPr>
                <w:rFonts w:ascii="Calibri" w:hAnsi="Calibri" w:cs="Calibri"/>
                <w:sz w:val="20"/>
                <w:szCs w:val="20"/>
              </w:rPr>
              <w:t>available to the program and its students over the past 5 years:</w:t>
            </w:r>
          </w:p>
          <w:p w14:paraId="32259EA6" w14:textId="77777777" w:rsidR="0026708A" w:rsidRPr="00227CE5" w:rsidRDefault="0026708A" w:rsidP="0026708A">
            <w:pPr>
              <w:autoSpaceDE w:val="0"/>
              <w:autoSpaceDN w:val="0"/>
              <w:adjustRightInd w:val="0"/>
              <w:outlineLvl w:val="0"/>
              <w:rPr>
                <w:rFonts w:ascii="Calibri" w:hAnsi="Calibri" w:cs="Calibri"/>
                <w:sz w:val="20"/>
                <w:szCs w:val="20"/>
              </w:rPr>
            </w:pPr>
          </w:p>
          <w:p w14:paraId="68442157" w14:textId="08D0F42E" w:rsidR="0026708A" w:rsidRPr="00227CE5" w:rsidRDefault="00B0178A" w:rsidP="00B0178A">
            <w:pPr>
              <w:autoSpaceDE w:val="0"/>
              <w:autoSpaceDN w:val="0"/>
              <w:adjustRightInd w:val="0"/>
              <w:outlineLvl w:val="0"/>
              <w:rPr>
                <w:rFonts w:ascii="Calibri" w:hAnsi="Calibri" w:cs="Calibri"/>
                <w:sz w:val="20"/>
                <w:szCs w:val="20"/>
              </w:rPr>
            </w:pPr>
            <w:r>
              <w:rPr>
                <w:rFonts w:ascii="Calibri" w:hAnsi="Calibri" w:cs="Calibri"/>
                <w:sz w:val="20"/>
                <w:szCs w:val="20"/>
              </w:rPr>
              <w:t>Academic Support resources have been on point, with excellent support from the Blackboard staff, Multimedia, the Testing Centers, and the Learning Center. Aside form everyone being overworked, there are no causes for alarm and no issues that of notable concern.</w:t>
            </w:r>
          </w:p>
        </w:tc>
      </w:tr>
      <w:tr w:rsidR="0026708A" w14:paraId="309311C3"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EB92E" w14:textId="77777777"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student support resources available to the program and its students over the past 5 years:</w:t>
            </w:r>
          </w:p>
          <w:p w14:paraId="07E2C792" w14:textId="77777777" w:rsidR="0026708A" w:rsidRPr="00227CE5" w:rsidRDefault="0026708A" w:rsidP="0026708A">
            <w:pPr>
              <w:autoSpaceDE w:val="0"/>
              <w:autoSpaceDN w:val="0"/>
              <w:adjustRightInd w:val="0"/>
              <w:outlineLvl w:val="0"/>
              <w:rPr>
                <w:rFonts w:ascii="Calibri" w:hAnsi="Calibri" w:cs="Calibri"/>
                <w:sz w:val="20"/>
                <w:szCs w:val="20"/>
              </w:rPr>
            </w:pPr>
          </w:p>
          <w:p w14:paraId="220EE5D0" w14:textId="69BF3B1A" w:rsidR="0026708A" w:rsidRPr="00227CE5" w:rsidRDefault="00B0178A" w:rsidP="00F51217">
            <w:pPr>
              <w:autoSpaceDE w:val="0"/>
              <w:autoSpaceDN w:val="0"/>
              <w:adjustRightInd w:val="0"/>
              <w:outlineLvl w:val="0"/>
              <w:rPr>
                <w:rFonts w:ascii="Calibri" w:hAnsi="Calibri" w:cs="Calibri"/>
                <w:sz w:val="20"/>
                <w:szCs w:val="20"/>
              </w:rPr>
            </w:pPr>
            <w:r>
              <w:rPr>
                <w:rFonts w:ascii="Calibri" w:hAnsi="Calibri" w:cs="Calibri"/>
                <w:sz w:val="20"/>
                <w:szCs w:val="20"/>
              </w:rPr>
              <w:t>To the best of my knowledge, student support services have been adequa</w:t>
            </w:r>
            <w:r w:rsidR="00F51217">
              <w:rPr>
                <w:rFonts w:ascii="Calibri" w:hAnsi="Calibri" w:cs="Calibri"/>
                <w:sz w:val="20"/>
                <w:szCs w:val="20"/>
              </w:rPr>
              <w:t xml:space="preserve">te, including the aforementioned Testing &amp; Learning Centers. The only complaint I hear from students is from Advising. Students who are not advised from EIT faculty advisors are often not instructed to follow the cohort, causing some issues later in terms of not meeting prerequisites when certain classes are only offered once per year. Too often, advisors are telling EIT students to “get all your General Education requirements out of the way first,” which is NOT going to permit the student to graduate in the least amount of time. In some cases, this can add up to 3 additional semesters to a student’s time-to-completion! This program has 4 semesters of sequential classes, all with strict prerequisites. This “cohort” </w:t>
            </w:r>
            <w:r w:rsidR="00131B76">
              <w:rPr>
                <w:rFonts w:ascii="Calibri" w:hAnsi="Calibri" w:cs="Calibri"/>
                <w:sz w:val="20"/>
                <w:szCs w:val="20"/>
              </w:rPr>
              <w:t xml:space="preserve">schedule </w:t>
            </w:r>
            <w:r w:rsidR="00F51217">
              <w:rPr>
                <w:rFonts w:ascii="Calibri" w:hAnsi="Calibri" w:cs="Calibri"/>
                <w:sz w:val="20"/>
                <w:szCs w:val="20"/>
              </w:rPr>
              <w:t>is publically available on the EIT web page and in all of our marketing literature. However, we still have the occasional student who is “out-of-cycle” because they were advised to take their AGEC classes first against the advisement of the EIT program coordinator or EIT faculty advisors. In an effort to reduce these occurrences, we have made efforts to attend advisor training sessions to speak to that effect, and we have placed strong emphasis on having all EIT-bound students sent to an EIT faculty advisor for setting up their schedule.</w:t>
            </w:r>
          </w:p>
        </w:tc>
      </w:tr>
    </w:tbl>
    <w:p w14:paraId="151D3E55" w14:textId="77777777"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14:paraId="29AD9076"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DED0A37" w14:textId="77777777" w:rsidR="00B12430" w:rsidRPr="00227CE5" w:rsidRDefault="00B12430">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Effectiveness</w:t>
            </w:r>
          </w:p>
        </w:tc>
      </w:tr>
      <w:tr w:rsidR="00B12430" w14:paraId="155C3477"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BC65A" w14:textId="3D8DE137" w:rsidR="004450FE" w:rsidRPr="00227CE5" w:rsidRDefault="004450FE" w:rsidP="004450FE">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Describe how you measure the success of degree and certificate program graduates in achieving the degree and/or certificate program </w:t>
            </w:r>
            <w:r w:rsidR="00227CE5" w:rsidRPr="00227CE5">
              <w:rPr>
                <w:rFonts w:ascii="Calibri" w:hAnsi="Calibri" w:cs="Calibri"/>
                <w:sz w:val="20"/>
                <w:szCs w:val="20"/>
              </w:rPr>
              <w:t xml:space="preserve">student learning </w:t>
            </w:r>
            <w:r w:rsidRPr="00227CE5">
              <w:rPr>
                <w:rFonts w:ascii="Calibri" w:hAnsi="Calibri" w:cs="Calibri"/>
                <w:sz w:val="20"/>
                <w:szCs w:val="20"/>
              </w:rPr>
              <w:t>outcomes. What data have you collected that indicates the level of student success of these outcomes?  And According to the data, how well have students achieved these outcomes during the past 5 years?</w:t>
            </w:r>
          </w:p>
          <w:p w14:paraId="4745291C" w14:textId="77777777" w:rsidR="00B12430" w:rsidRPr="00227CE5" w:rsidRDefault="00B12430">
            <w:pPr>
              <w:autoSpaceDE w:val="0"/>
              <w:autoSpaceDN w:val="0"/>
              <w:adjustRightInd w:val="0"/>
              <w:outlineLvl w:val="0"/>
              <w:rPr>
                <w:rFonts w:ascii="Calibri" w:hAnsi="Calibri" w:cs="Calibri"/>
                <w:sz w:val="20"/>
                <w:szCs w:val="20"/>
              </w:rPr>
            </w:pPr>
          </w:p>
          <w:p w14:paraId="49BD1678" w14:textId="5FF7783B" w:rsidR="00B12430" w:rsidRDefault="00DF0CBA" w:rsidP="00A72E7F">
            <w:pPr>
              <w:autoSpaceDE w:val="0"/>
              <w:autoSpaceDN w:val="0"/>
              <w:adjustRightInd w:val="0"/>
              <w:outlineLvl w:val="0"/>
              <w:rPr>
                <w:rFonts w:ascii="Calibri" w:hAnsi="Calibri" w:cs="Calibri"/>
                <w:sz w:val="20"/>
                <w:szCs w:val="20"/>
              </w:rPr>
            </w:pPr>
            <w:r>
              <w:rPr>
                <w:rFonts w:ascii="Calibri" w:hAnsi="Calibri" w:cs="Calibri"/>
                <w:sz w:val="20"/>
                <w:szCs w:val="20"/>
              </w:rPr>
              <w:t>Our students are</w:t>
            </w:r>
            <w:r w:rsidR="004D52F1">
              <w:rPr>
                <w:rFonts w:ascii="Calibri" w:hAnsi="Calibri" w:cs="Calibri"/>
                <w:sz w:val="20"/>
                <w:szCs w:val="20"/>
              </w:rPr>
              <w:t xml:space="preserve"> assessed at the course level to ensure each student is meeting or exceeding the assessment standards and measureable student learning outcomes, but they </w:t>
            </w:r>
            <w:r>
              <w:rPr>
                <w:rFonts w:ascii="Calibri" w:hAnsi="Calibri" w:cs="Calibri"/>
                <w:sz w:val="20"/>
                <w:szCs w:val="20"/>
              </w:rPr>
              <w:t>are</w:t>
            </w:r>
            <w:r w:rsidR="004D52F1">
              <w:rPr>
                <w:rFonts w:ascii="Calibri" w:hAnsi="Calibri" w:cs="Calibri"/>
                <w:sz w:val="20"/>
                <w:szCs w:val="20"/>
              </w:rPr>
              <w:t xml:space="preserve"> also assessed at the degree and certificate level through their Capstone Project and </w:t>
            </w:r>
            <w:r w:rsidR="00D23F93">
              <w:rPr>
                <w:rFonts w:ascii="Calibri" w:hAnsi="Calibri" w:cs="Calibri"/>
                <w:sz w:val="20"/>
                <w:szCs w:val="20"/>
              </w:rPr>
              <w:t>Internship</w:t>
            </w:r>
            <w:r w:rsidR="004D52F1">
              <w:rPr>
                <w:rFonts w:ascii="Calibri" w:hAnsi="Calibri" w:cs="Calibri"/>
                <w:sz w:val="20"/>
                <w:szCs w:val="20"/>
              </w:rPr>
              <w:t xml:space="preserve"> Evaluations. Aside from the assessments performed by faculty at the course level, our program </w:t>
            </w:r>
            <w:r w:rsidR="005B28FA">
              <w:rPr>
                <w:rFonts w:ascii="Calibri" w:hAnsi="Calibri" w:cs="Calibri"/>
                <w:sz w:val="20"/>
                <w:szCs w:val="20"/>
              </w:rPr>
              <w:t>h</w:t>
            </w:r>
            <w:r w:rsidR="004D52F1">
              <w:rPr>
                <w:rFonts w:ascii="Calibri" w:hAnsi="Calibri" w:cs="Calibri"/>
                <w:sz w:val="20"/>
                <w:szCs w:val="20"/>
              </w:rPr>
              <w:t xml:space="preserve">as 2 additional measures to ensure students achieve the degree and certificate </w:t>
            </w:r>
            <w:r w:rsidR="005B28FA">
              <w:rPr>
                <w:rFonts w:ascii="Calibri" w:hAnsi="Calibri" w:cs="Calibri"/>
                <w:sz w:val="20"/>
                <w:szCs w:val="20"/>
              </w:rPr>
              <w:t xml:space="preserve">level measureable student </w:t>
            </w:r>
            <w:r w:rsidR="004D52F1">
              <w:rPr>
                <w:rFonts w:ascii="Calibri" w:hAnsi="Calibri" w:cs="Calibri"/>
                <w:sz w:val="20"/>
                <w:szCs w:val="20"/>
              </w:rPr>
              <w:t>learning outcomes intended</w:t>
            </w:r>
            <w:r w:rsidR="005B28FA">
              <w:rPr>
                <w:rFonts w:ascii="Calibri" w:hAnsi="Calibri" w:cs="Calibri"/>
                <w:sz w:val="20"/>
                <w:szCs w:val="20"/>
              </w:rPr>
              <w:t>,</w:t>
            </w:r>
            <w:r w:rsidR="004D52F1">
              <w:rPr>
                <w:rFonts w:ascii="Calibri" w:hAnsi="Calibri" w:cs="Calibri"/>
                <w:sz w:val="20"/>
                <w:szCs w:val="20"/>
              </w:rPr>
              <w:t xml:space="preserve"> per curriculum. All our students are required to partake in a Capstone Project, which is a culmination project that assesses and showcases the student’s overall comprehension of proficiencies that he or she must exhibit in order to be awarded a degree or certificate. The Capstone is a 16-week, concentrated independent study in which the student must leverage all prior coursework from multiple disciplines, </w:t>
            </w:r>
            <w:r w:rsidR="00EE3B84">
              <w:rPr>
                <w:rFonts w:ascii="Calibri" w:hAnsi="Calibri" w:cs="Calibri"/>
                <w:sz w:val="20"/>
                <w:szCs w:val="20"/>
              </w:rPr>
              <w:t xml:space="preserve">employ </w:t>
            </w:r>
            <w:r w:rsidR="004D52F1">
              <w:rPr>
                <w:rFonts w:ascii="Calibri" w:hAnsi="Calibri" w:cs="Calibri"/>
                <w:sz w:val="20"/>
                <w:szCs w:val="20"/>
              </w:rPr>
              <w:t>critical thinking, and provide a comprehensive portfolio piece that encompasses the various learning outcomes from the technical, legal, business, marketing, and artistic disciplines.</w:t>
            </w:r>
            <w:r w:rsidR="00EE3B84">
              <w:rPr>
                <w:rFonts w:ascii="Calibri" w:hAnsi="Calibri" w:cs="Calibri"/>
                <w:sz w:val="20"/>
                <w:szCs w:val="20"/>
              </w:rPr>
              <w:t xml:space="preserve"> This culmination project is in essence, a 16-week assessment in which the student meets each week with the supervisor/coordinator and provides evidence of his/her mastery of the various measureable outcomes in a jointly-developed rubric</w:t>
            </w:r>
            <w:r w:rsidR="005B28FA">
              <w:rPr>
                <w:rFonts w:ascii="Calibri" w:hAnsi="Calibri" w:cs="Calibri"/>
                <w:sz w:val="20"/>
                <w:szCs w:val="20"/>
              </w:rPr>
              <w:t xml:space="preserve"> that is based on the PMSLOs</w:t>
            </w:r>
            <w:r w:rsidR="00EE3B84">
              <w:rPr>
                <w:rFonts w:ascii="Calibri" w:hAnsi="Calibri" w:cs="Calibri"/>
                <w:sz w:val="20"/>
                <w:szCs w:val="20"/>
              </w:rPr>
              <w:t xml:space="preserve">. The Capstone project is unique to each student, and is developed in tandem with the program coordinator so that an overall program level assessment can be </w:t>
            </w:r>
            <w:r w:rsidR="00EE3B84">
              <w:rPr>
                <w:rFonts w:ascii="Calibri" w:hAnsi="Calibri" w:cs="Calibri"/>
                <w:sz w:val="20"/>
                <w:szCs w:val="20"/>
              </w:rPr>
              <w:lastRenderedPageBreak/>
              <w:t>administered</w:t>
            </w:r>
            <w:r w:rsidR="00D23F93">
              <w:rPr>
                <w:rFonts w:ascii="Calibri" w:hAnsi="Calibri" w:cs="Calibri"/>
                <w:sz w:val="20"/>
                <w:szCs w:val="20"/>
              </w:rPr>
              <w:t xml:space="preserve"> on a weekly basis ensuring the student has demonstrated the required proficiencies. This is also a learning process, as it gives the program coordinator the ability to instruct and guide the student in areas whe</w:t>
            </w:r>
            <w:r w:rsidR="00A72E7F">
              <w:rPr>
                <w:rFonts w:ascii="Calibri" w:hAnsi="Calibri" w:cs="Calibri"/>
                <w:sz w:val="20"/>
                <w:szCs w:val="20"/>
              </w:rPr>
              <w:t>re</w:t>
            </w:r>
            <w:r w:rsidR="00D23F93">
              <w:rPr>
                <w:rFonts w:ascii="Calibri" w:hAnsi="Calibri" w:cs="Calibri"/>
                <w:sz w:val="20"/>
                <w:szCs w:val="20"/>
              </w:rPr>
              <w:t xml:space="preserve"> sufficient evidence of mastery is not observed</w:t>
            </w:r>
            <w:r w:rsidR="00A72E7F">
              <w:rPr>
                <w:rFonts w:ascii="Calibri" w:hAnsi="Calibri" w:cs="Calibri"/>
                <w:sz w:val="20"/>
                <w:szCs w:val="20"/>
              </w:rPr>
              <w:t xml:space="preserve">. This ensures the student is able to learn throughout the process in addition to providing evidence of proficiencies that have </w:t>
            </w:r>
            <w:r w:rsidR="00D204A3">
              <w:rPr>
                <w:rFonts w:ascii="Calibri" w:hAnsi="Calibri" w:cs="Calibri"/>
                <w:sz w:val="20"/>
                <w:szCs w:val="20"/>
              </w:rPr>
              <w:t xml:space="preserve">already </w:t>
            </w:r>
            <w:r w:rsidR="00A72E7F">
              <w:rPr>
                <w:rFonts w:ascii="Calibri" w:hAnsi="Calibri" w:cs="Calibri"/>
                <w:sz w:val="20"/>
                <w:szCs w:val="20"/>
              </w:rPr>
              <w:t>been learned.</w:t>
            </w:r>
          </w:p>
          <w:p w14:paraId="7613D933" w14:textId="77777777" w:rsidR="00A72E7F" w:rsidRDefault="00A72E7F" w:rsidP="00A72E7F">
            <w:pPr>
              <w:autoSpaceDE w:val="0"/>
              <w:autoSpaceDN w:val="0"/>
              <w:adjustRightInd w:val="0"/>
              <w:outlineLvl w:val="0"/>
              <w:rPr>
                <w:rFonts w:ascii="Calibri" w:hAnsi="Calibri" w:cs="Calibri"/>
                <w:sz w:val="20"/>
                <w:szCs w:val="20"/>
              </w:rPr>
            </w:pPr>
          </w:p>
          <w:p w14:paraId="084AEDB5" w14:textId="1E51C26A" w:rsidR="00A72E7F" w:rsidRDefault="00A72E7F" w:rsidP="00A72E7F">
            <w:pPr>
              <w:autoSpaceDE w:val="0"/>
              <w:autoSpaceDN w:val="0"/>
              <w:adjustRightInd w:val="0"/>
              <w:outlineLvl w:val="0"/>
              <w:rPr>
                <w:rFonts w:ascii="Calibri" w:hAnsi="Calibri" w:cs="Calibri"/>
                <w:sz w:val="20"/>
                <w:szCs w:val="20"/>
              </w:rPr>
            </w:pPr>
            <w:r>
              <w:rPr>
                <w:rFonts w:ascii="Calibri" w:hAnsi="Calibri" w:cs="Calibri"/>
                <w:sz w:val="20"/>
                <w:szCs w:val="20"/>
              </w:rPr>
              <w:t xml:space="preserve">Additionally, the Internship is another instance where program level assessment is </w:t>
            </w:r>
            <w:r w:rsidR="005B28FA">
              <w:rPr>
                <w:rFonts w:ascii="Calibri" w:hAnsi="Calibri" w:cs="Calibri"/>
                <w:sz w:val="20"/>
                <w:szCs w:val="20"/>
              </w:rPr>
              <w:t>conducted, but in this case, by</w:t>
            </w:r>
            <w:r>
              <w:rPr>
                <w:rFonts w:ascii="Calibri" w:hAnsi="Calibri" w:cs="Calibri"/>
                <w:sz w:val="20"/>
                <w:szCs w:val="20"/>
              </w:rPr>
              <w:t xml:space="preserve"> an industry supervisor in a real working environment. The internship supervisor provides the program coordinator with 2 assessments of the student’s progress. The assessment instrument is designed by the EIT program coordinator to measure the program level outcomes. This provides a secondary external industry perspective on the student’s </w:t>
            </w:r>
            <w:r w:rsidR="005B28FA">
              <w:rPr>
                <w:rFonts w:ascii="Calibri" w:hAnsi="Calibri" w:cs="Calibri"/>
                <w:sz w:val="20"/>
                <w:szCs w:val="20"/>
              </w:rPr>
              <w:t>exhibition</w:t>
            </w:r>
            <w:r>
              <w:rPr>
                <w:rFonts w:ascii="Calibri" w:hAnsi="Calibri" w:cs="Calibri"/>
                <w:sz w:val="20"/>
                <w:szCs w:val="20"/>
              </w:rPr>
              <w:t xml:space="preserve"> of the PMSLOs.</w:t>
            </w:r>
          </w:p>
          <w:p w14:paraId="0705D81F" w14:textId="77777777" w:rsidR="00A72E7F" w:rsidRDefault="00A72E7F" w:rsidP="00A72E7F">
            <w:pPr>
              <w:autoSpaceDE w:val="0"/>
              <w:autoSpaceDN w:val="0"/>
              <w:adjustRightInd w:val="0"/>
              <w:outlineLvl w:val="0"/>
              <w:rPr>
                <w:rFonts w:ascii="Calibri" w:hAnsi="Calibri" w:cs="Calibri"/>
                <w:sz w:val="20"/>
                <w:szCs w:val="20"/>
              </w:rPr>
            </w:pPr>
          </w:p>
          <w:p w14:paraId="4346FCC7" w14:textId="0C540B12" w:rsidR="00A72E7F" w:rsidRPr="00227CE5" w:rsidRDefault="00A72E7F" w:rsidP="005B28FA">
            <w:pPr>
              <w:autoSpaceDE w:val="0"/>
              <w:autoSpaceDN w:val="0"/>
              <w:adjustRightInd w:val="0"/>
              <w:outlineLvl w:val="0"/>
              <w:rPr>
                <w:rFonts w:ascii="Calibri" w:hAnsi="Calibri" w:cs="Calibri"/>
                <w:sz w:val="20"/>
                <w:szCs w:val="20"/>
              </w:rPr>
            </w:pPr>
            <w:r>
              <w:rPr>
                <w:rFonts w:ascii="Calibri" w:hAnsi="Calibri" w:cs="Calibri"/>
                <w:sz w:val="20"/>
                <w:szCs w:val="20"/>
              </w:rPr>
              <w:t>These two measures of ensuring the students achieve proficiency o</w:t>
            </w:r>
            <w:r w:rsidR="005B28FA">
              <w:rPr>
                <w:rFonts w:ascii="Calibri" w:hAnsi="Calibri" w:cs="Calibri"/>
                <w:sz w:val="20"/>
                <w:szCs w:val="20"/>
              </w:rPr>
              <w:t>f</w:t>
            </w:r>
            <w:r w:rsidR="006128C8">
              <w:rPr>
                <w:rFonts w:ascii="Calibri" w:hAnsi="Calibri" w:cs="Calibri"/>
                <w:sz w:val="20"/>
                <w:szCs w:val="20"/>
              </w:rPr>
              <w:t xml:space="preserve"> the PMSLO</w:t>
            </w:r>
            <w:r>
              <w:rPr>
                <w:rFonts w:ascii="Calibri" w:hAnsi="Calibri" w:cs="Calibri"/>
                <w:sz w:val="20"/>
                <w:szCs w:val="20"/>
              </w:rPr>
              <w:t xml:space="preserve">s </w:t>
            </w:r>
            <w:r w:rsidR="005B28FA">
              <w:rPr>
                <w:rFonts w:ascii="Calibri" w:hAnsi="Calibri" w:cs="Calibri"/>
                <w:sz w:val="20"/>
                <w:szCs w:val="20"/>
              </w:rPr>
              <w:t>are examples</w:t>
            </w:r>
            <w:r>
              <w:rPr>
                <w:rFonts w:ascii="Calibri" w:hAnsi="Calibri" w:cs="Calibri"/>
                <w:sz w:val="20"/>
                <w:szCs w:val="20"/>
              </w:rPr>
              <w:t xml:space="preserve"> of how our process ensures our graduates are highly qualified and</w:t>
            </w:r>
            <w:r w:rsidR="005B28FA">
              <w:rPr>
                <w:rFonts w:ascii="Calibri" w:hAnsi="Calibri" w:cs="Calibri"/>
                <w:sz w:val="20"/>
                <w:szCs w:val="20"/>
              </w:rPr>
              <w:t xml:space="preserve"> ready to compete in this industry.</w:t>
            </w:r>
          </w:p>
        </w:tc>
      </w:tr>
      <w:tr w:rsidR="00B12430" w14:paraId="4A7E1611"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5685D" w14:textId="77777777" w:rsidR="00B12430" w:rsidRPr="00227CE5" w:rsidRDefault="004450FE" w:rsidP="004450FE">
            <w:pPr>
              <w:autoSpaceDE w:val="0"/>
              <w:autoSpaceDN w:val="0"/>
              <w:adjustRightInd w:val="0"/>
              <w:outlineLvl w:val="0"/>
              <w:rPr>
                <w:rFonts w:ascii="Calibri" w:hAnsi="Calibri" w:cs="Calibri"/>
                <w:sz w:val="20"/>
                <w:szCs w:val="20"/>
              </w:rPr>
            </w:pPr>
            <w:r w:rsidRPr="00227CE5">
              <w:rPr>
                <w:rFonts w:ascii="Calibri" w:hAnsi="Calibri" w:cs="Calibri"/>
                <w:sz w:val="20"/>
                <w:szCs w:val="20"/>
              </w:rPr>
              <w:lastRenderedPageBreak/>
              <w:t>If you have data which indicates the degree to which students in the program are achieving the college’s Common Student Learning Outcomes please share and explain the data.</w:t>
            </w:r>
          </w:p>
          <w:p w14:paraId="209174EE" w14:textId="77777777" w:rsidR="004450FE" w:rsidRPr="00227CE5" w:rsidRDefault="004450FE" w:rsidP="004450FE">
            <w:pPr>
              <w:autoSpaceDE w:val="0"/>
              <w:autoSpaceDN w:val="0"/>
              <w:adjustRightInd w:val="0"/>
              <w:outlineLvl w:val="0"/>
              <w:rPr>
                <w:rFonts w:ascii="Calibri" w:hAnsi="Calibri" w:cs="Calibri"/>
                <w:sz w:val="20"/>
                <w:szCs w:val="20"/>
              </w:rPr>
            </w:pPr>
          </w:p>
          <w:p w14:paraId="073F8A55" w14:textId="22F2011B" w:rsidR="004450FE" w:rsidRDefault="006128C8" w:rsidP="004450FE">
            <w:pPr>
              <w:autoSpaceDE w:val="0"/>
              <w:autoSpaceDN w:val="0"/>
              <w:adjustRightInd w:val="0"/>
              <w:outlineLvl w:val="0"/>
              <w:rPr>
                <w:rFonts w:ascii="Calibri" w:hAnsi="Calibri" w:cs="Calibri"/>
                <w:sz w:val="20"/>
                <w:szCs w:val="20"/>
              </w:rPr>
            </w:pPr>
            <w:r>
              <w:rPr>
                <w:rFonts w:ascii="Calibri" w:hAnsi="Calibri" w:cs="Calibri"/>
                <w:sz w:val="20"/>
                <w:szCs w:val="20"/>
              </w:rPr>
              <w:t xml:space="preserve">The program’s PMSLOs (and course level MSLOs) are written to incorporate and reinforce the College’s Common Student Learning Outcomes </w:t>
            </w:r>
            <w:r w:rsidRPr="006128C8">
              <w:rPr>
                <w:rFonts w:ascii="Calibri" w:hAnsi="Calibri" w:cs="Calibri"/>
                <w:sz w:val="20"/>
                <w:szCs w:val="20"/>
              </w:rPr>
              <w:t>(Cultural and Civic Engagement, Integrative Knowledge, Personal and Professional Skills, and Reasoning Skills)</w:t>
            </w:r>
            <w:r>
              <w:rPr>
                <w:rFonts w:ascii="Calibri" w:hAnsi="Calibri" w:cs="Calibri"/>
                <w:sz w:val="20"/>
                <w:szCs w:val="20"/>
              </w:rPr>
              <w:t xml:space="preserve">. As such, the measured standards based on assessments given at the course level and at the final evaluative “Capstone” and “Internship” level provide support for the College’s CSLOs. The data is quantified in the various assessments, exams, evaluations, and documented instructor/supervisor observations (including hands-on lab skills tests). Skills such as critical thinking, problem solving and troubleshooting, applied reasoning, and knowledge-based practical application in both a lab setting and in the field are structured to uphold and expand upon the College’s CSLOs. Particularly, CSLOs are </w:t>
            </w:r>
            <w:r w:rsidR="00EB7ABD">
              <w:rPr>
                <w:rFonts w:ascii="Calibri" w:hAnsi="Calibri" w:cs="Calibri"/>
                <w:sz w:val="20"/>
                <w:szCs w:val="20"/>
              </w:rPr>
              <w:t>assessed during the Capstone and Internship stage (see previous question (above) for explanation on how we leverage the Capstone Project and Internship as assessments).</w:t>
            </w:r>
          </w:p>
          <w:p w14:paraId="2BAA9760" w14:textId="77777777" w:rsidR="00227CE5" w:rsidRPr="00227CE5" w:rsidRDefault="00227CE5" w:rsidP="004450FE">
            <w:pPr>
              <w:autoSpaceDE w:val="0"/>
              <w:autoSpaceDN w:val="0"/>
              <w:adjustRightInd w:val="0"/>
              <w:outlineLvl w:val="0"/>
              <w:rPr>
                <w:rFonts w:ascii="Calibri" w:hAnsi="Calibri" w:cs="Calibri"/>
                <w:sz w:val="20"/>
                <w:szCs w:val="20"/>
              </w:rPr>
            </w:pPr>
          </w:p>
        </w:tc>
      </w:tr>
      <w:tr w:rsidR="00B12430" w14:paraId="385DF13B"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15BFF" w14:textId="77777777" w:rsidR="00B12430" w:rsidRPr="008E7574" w:rsidRDefault="0026708A">
            <w:pPr>
              <w:autoSpaceDE w:val="0"/>
              <w:autoSpaceDN w:val="0"/>
              <w:adjustRightInd w:val="0"/>
              <w:outlineLvl w:val="0"/>
              <w:rPr>
                <w:rFonts w:ascii="Calibri" w:hAnsi="Calibri" w:cs="Calibri"/>
                <w:sz w:val="20"/>
                <w:szCs w:val="20"/>
              </w:rPr>
            </w:pPr>
            <w:r w:rsidRPr="008E7574">
              <w:rPr>
                <w:rFonts w:ascii="Calibri" w:hAnsi="Calibri" w:cs="Calibri"/>
                <w:sz w:val="20"/>
                <w:szCs w:val="20"/>
              </w:rPr>
              <w:t xml:space="preserve">How many </w:t>
            </w:r>
            <w:r w:rsidR="00B12430" w:rsidRPr="008E7574">
              <w:rPr>
                <w:rFonts w:ascii="Calibri" w:hAnsi="Calibri" w:cs="Calibri"/>
                <w:sz w:val="20"/>
                <w:szCs w:val="20"/>
              </w:rPr>
              <w:t>program enrollees</w:t>
            </w:r>
            <w:r w:rsidRPr="008E7574">
              <w:rPr>
                <w:rFonts w:ascii="Calibri" w:hAnsi="Calibri" w:cs="Calibri"/>
                <w:sz w:val="20"/>
                <w:szCs w:val="20"/>
              </w:rPr>
              <w:t xml:space="preserve"> </w:t>
            </w:r>
            <w:r w:rsidR="00227CE5" w:rsidRPr="008E7574">
              <w:rPr>
                <w:rFonts w:ascii="Calibri" w:hAnsi="Calibri" w:cs="Calibri"/>
                <w:sz w:val="20"/>
                <w:szCs w:val="20"/>
              </w:rPr>
              <w:t>or graduates studied</w:t>
            </w:r>
            <w:r w:rsidRPr="008E7574">
              <w:rPr>
                <w:rFonts w:ascii="Calibri" w:hAnsi="Calibri" w:cs="Calibri"/>
                <w:sz w:val="20"/>
                <w:szCs w:val="20"/>
              </w:rPr>
              <w:t xml:space="preserve"> at an in-state</w:t>
            </w:r>
            <w:r w:rsidR="00B12430" w:rsidRPr="008E7574">
              <w:rPr>
                <w:rFonts w:ascii="Calibri" w:hAnsi="Calibri" w:cs="Calibri"/>
                <w:sz w:val="20"/>
                <w:szCs w:val="20"/>
              </w:rPr>
              <w:t xml:space="preserve"> baccalaureate level institution</w:t>
            </w:r>
            <w:r w:rsidRPr="008E7574">
              <w:rPr>
                <w:rFonts w:ascii="Calibri" w:hAnsi="Calibri" w:cs="Calibri"/>
                <w:sz w:val="20"/>
                <w:szCs w:val="20"/>
              </w:rPr>
              <w:t xml:space="preserve"> during </w:t>
            </w:r>
            <w:r w:rsidR="00FA6433" w:rsidRPr="008E7574">
              <w:rPr>
                <w:rFonts w:ascii="Calibri" w:hAnsi="Calibri" w:cs="Calibri"/>
                <w:sz w:val="20"/>
                <w:szCs w:val="20"/>
              </w:rPr>
              <w:t>the past 5 years</w:t>
            </w:r>
            <w:r w:rsidR="00B12430" w:rsidRPr="008E7574">
              <w:rPr>
                <w:rFonts w:ascii="Calibri" w:hAnsi="Calibri" w:cs="Calibri"/>
                <w:sz w:val="20"/>
                <w:szCs w:val="20"/>
              </w:rPr>
              <w:t>?</w:t>
            </w:r>
            <w:r w:rsidR="00FA6433" w:rsidRPr="008E7574">
              <w:rPr>
                <w:rFonts w:ascii="Calibri" w:hAnsi="Calibri" w:cs="Calibri"/>
                <w:sz w:val="20"/>
                <w:szCs w:val="20"/>
              </w:rPr>
              <w:t xml:space="preserve"> Put the data in the table below. </w:t>
            </w:r>
          </w:p>
          <w:p w14:paraId="34D32CF7" w14:textId="77777777" w:rsidR="008E7574" w:rsidRPr="004450FE" w:rsidRDefault="008E7574">
            <w:pPr>
              <w:autoSpaceDE w:val="0"/>
              <w:autoSpaceDN w:val="0"/>
              <w:adjustRightInd w:val="0"/>
              <w:outlineLvl w:val="0"/>
              <w:rPr>
                <w:rFonts w:ascii="Calibri" w:hAnsi="Calibri" w:cs="Calibri"/>
                <w:color w:val="FF0000"/>
                <w:sz w:val="20"/>
                <w:szCs w:val="20"/>
              </w:rPr>
            </w:pPr>
          </w:p>
          <w:p w14:paraId="2470C5B7" w14:textId="77777777" w:rsidR="00B12430" w:rsidRDefault="00B12430">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FA6433" w14:paraId="7EA8E7B0" w14:textId="77777777" w:rsidTr="008E7574">
              <w:tc>
                <w:tcPr>
                  <w:tcW w:w="1797" w:type="dxa"/>
                  <w:shd w:val="clear" w:color="auto" w:fill="auto"/>
                </w:tcPr>
                <w:p w14:paraId="155DC9FC" w14:textId="77777777"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Degree/Certif</w:t>
                  </w:r>
                  <w:r w:rsidR="008E7574">
                    <w:rPr>
                      <w:rFonts w:ascii="Calibri" w:hAnsi="Calibri" w:cs="Calibri"/>
                      <w:sz w:val="20"/>
                      <w:szCs w:val="20"/>
                    </w:rPr>
                    <w:t>i</w:t>
                  </w:r>
                  <w:r>
                    <w:rPr>
                      <w:rFonts w:ascii="Calibri" w:hAnsi="Calibri" w:cs="Calibri"/>
                      <w:sz w:val="20"/>
                      <w:szCs w:val="20"/>
                    </w:rPr>
                    <w:t>cate</w:t>
                  </w:r>
                </w:p>
              </w:tc>
              <w:tc>
                <w:tcPr>
                  <w:tcW w:w="1008" w:type="dxa"/>
                  <w:shd w:val="clear" w:color="auto" w:fill="auto"/>
                </w:tcPr>
                <w:p w14:paraId="4A1A8D7B" w14:textId="77777777"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14:paraId="77B285B7" w14:textId="77777777"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14:paraId="16C0BC1D" w14:textId="77777777"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2012-13</w:t>
                  </w:r>
                </w:p>
              </w:tc>
              <w:tc>
                <w:tcPr>
                  <w:tcW w:w="1008" w:type="dxa"/>
                  <w:shd w:val="clear" w:color="auto" w:fill="auto"/>
                </w:tcPr>
                <w:p w14:paraId="7AFD571C" w14:textId="77777777"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2011-12</w:t>
                  </w:r>
                </w:p>
              </w:tc>
              <w:tc>
                <w:tcPr>
                  <w:tcW w:w="1008" w:type="dxa"/>
                  <w:shd w:val="clear" w:color="auto" w:fill="auto"/>
                </w:tcPr>
                <w:p w14:paraId="6403BE50" w14:textId="77777777"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2010-11</w:t>
                  </w:r>
                </w:p>
              </w:tc>
            </w:tr>
            <w:tr w:rsidR="00FA6433" w14:paraId="0459C9FD" w14:textId="77777777" w:rsidTr="008E7574">
              <w:tc>
                <w:tcPr>
                  <w:tcW w:w="1797" w:type="dxa"/>
                  <w:shd w:val="clear" w:color="auto" w:fill="auto"/>
                </w:tcPr>
                <w:p w14:paraId="30CD48F8" w14:textId="39212C3F" w:rsidR="00FA6433" w:rsidRDefault="00EB7ABD" w:rsidP="00FA6433">
                  <w:pPr>
                    <w:autoSpaceDE w:val="0"/>
                    <w:autoSpaceDN w:val="0"/>
                    <w:adjustRightInd w:val="0"/>
                    <w:outlineLvl w:val="0"/>
                    <w:rPr>
                      <w:rFonts w:ascii="Calibri" w:hAnsi="Calibri" w:cs="Calibri"/>
                      <w:sz w:val="20"/>
                      <w:szCs w:val="20"/>
                    </w:rPr>
                  </w:pPr>
                  <w:r>
                    <w:rPr>
                      <w:rFonts w:ascii="Calibri" w:hAnsi="Calibri" w:cs="Calibri"/>
                      <w:sz w:val="20"/>
                      <w:szCs w:val="20"/>
                    </w:rPr>
                    <w:t>Degree</w:t>
                  </w:r>
                </w:p>
              </w:tc>
              <w:tc>
                <w:tcPr>
                  <w:tcW w:w="1008" w:type="dxa"/>
                  <w:shd w:val="clear" w:color="auto" w:fill="auto"/>
                </w:tcPr>
                <w:p w14:paraId="4E7519A6" w14:textId="117C6BA9" w:rsidR="00FA6433" w:rsidRDefault="00EB7ABD" w:rsidP="00FA6433">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7D65E10C" w14:textId="3D675959" w:rsidR="00FA6433" w:rsidRDefault="00EB7ABD" w:rsidP="00FA6433">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48779134" w14:textId="40DB7D74" w:rsidR="00FA6433" w:rsidRDefault="00EB7ABD" w:rsidP="00FA6433">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2E0A5DDF" w14:textId="3F68A7FA" w:rsidR="00FA6433" w:rsidRDefault="00EB7ABD" w:rsidP="00FA6433">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5EBFEFA7" w14:textId="2D00FDAF" w:rsidR="00FA6433" w:rsidRDefault="00EB7ABD" w:rsidP="00FA6433">
                  <w:pPr>
                    <w:autoSpaceDE w:val="0"/>
                    <w:autoSpaceDN w:val="0"/>
                    <w:adjustRightInd w:val="0"/>
                    <w:outlineLvl w:val="0"/>
                    <w:rPr>
                      <w:rFonts w:ascii="Calibri" w:hAnsi="Calibri" w:cs="Calibri"/>
                      <w:sz w:val="20"/>
                      <w:szCs w:val="20"/>
                    </w:rPr>
                  </w:pPr>
                  <w:r>
                    <w:rPr>
                      <w:rFonts w:ascii="Calibri" w:hAnsi="Calibri" w:cs="Calibri"/>
                      <w:sz w:val="20"/>
                      <w:szCs w:val="20"/>
                    </w:rPr>
                    <w:t>N/A*</w:t>
                  </w:r>
                </w:p>
              </w:tc>
            </w:tr>
            <w:tr w:rsidR="00FA6433" w14:paraId="6D0FAA00" w14:textId="77777777" w:rsidTr="008E7574">
              <w:tc>
                <w:tcPr>
                  <w:tcW w:w="1797" w:type="dxa"/>
                  <w:shd w:val="clear" w:color="auto" w:fill="auto"/>
                </w:tcPr>
                <w:p w14:paraId="03A6AD1B" w14:textId="48AB32A5" w:rsidR="00FA6433" w:rsidRDefault="00EB7ABD" w:rsidP="00FA6433">
                  <w:pPr>
                    <w:autoSpaceDE w:val="0"/>
                    <w:autoSpaceDN w:val="0"/>
                    <w:adjustRightInd w:val="0"/>
                    <w:outlineLvl w:val="0"/>
                    <w:rPr>
                      <w:rFonts w:ascii="Calibri" w:hAnsi="Calibri" w:cs="Calibri"/>
                      <w:sz w:val="20"/>
                      <w:szCs w:val="20"/>
                    </w:rPr>
                  </w:pPr>
                  <w:r>
                    <w:rPr>
                      <w:rFonts w:ascii="Calibri" w:hAnsi="Calibri" w:cs="Calibri"/>
                      <w:sz w:val="20"/>
                      <w:szCs w:val="20"/>
                    </w:rPr>
                    <w:t>Certificate</w:t>
                  </w:r>
                </w:p>
              </w:tc>
              <w:tc>
                <w:tcPr>
                  <w:tcW w:w="1008" w:type="dxa"/>
                  <w:shd w:val="clear" w:color="auto" w:fill="auto"/>
                </w:tcPr>
                <w:p w14:paraId="2C4B8F25" w14:textId="1A10F094" w:rsidR="00FA6433" w:rsidRDefault="00EB7ABD" w:rsidP="00FA6433">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69BF49F8" w14:textId="16EA149E" w:rsidR="00FA6433" w:rsidRDefault="00EB7ABD" w:rsidP="00FA6433">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6A858C87" w14:textId="2D25A361" w:rsidR="00FA6433" w:rsidRDefault="00EB7ABD" w:rsidP="00FA6433">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206D044A" w14:textId="17F979A3" w:rsidR="00FA6433" w:rsidRDefault="00EB7ABD" w:rsidP="00FA6433">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114A5E48" w14:textId="58BC1AEF" w:rsidR="00FA6433" w:rsidRDefault="00EB7ABD" w:rsidP="00FA6433">
                  <w:pPr>
                    <w:autoSpaceDE w:val="0"/>
                    <w:autoSpaceDN w:val="0"/>
                    <w:adjustRightInd w:val="0"/>
                    <w:outlineLvl w:val="0"/>
                    <w:rPr>
                      <w:rFonts w:ascii="Calibri" w:hAnsi="Calibri" w:cs="Calibri"/>
                      <w:sz w:val="20"/>
                      <w:szCs w:val="20"/>
                    </w:rPr>
                  </w:pPr>
                  <w:r>
                    <w:rPr>
                      <w:rFonts w:ascii="Calibri" w:hAnsi="Calibri" w:cs="Calibri"/>
                      <w:sz w:val="20"/>
                      <w:szCs w:val="20"/>
                    </w:rPr>
                    <w:t>N/A*</w:t>
                  </w:r>
                </w:p>
              </w:tc>
            </w:tr>
          </w:tbl>
          <w:p w14:paraId="0CF9A489" w14:textId="77777777" w:rsidR="00B12430" w:rsidRDefault="00B12430">
            <w:pPr>
              <w:autoSpaceDE w:val="0"/>
              <w:autoSpaceDN w:val="0"/>
              <w:adjustRightInd w:val="0"/>
              <w:outlineLvl w:val="0"/>
              <w:rPr>
                <w:rFonts w:ascii="Calibri" w:hAnsi="Calibri" w:cs="Calibri"/>
                <w:sz w:val="20"/>
                <w:szCs w:val="20"/>
              </w:rPr>
            </w:pPr>
          </w:p>
          <w:p w14:paraId="6029C9D9" w14:textId="77777777" w:rsidR="00B12430" w:rsidRDefault="00B12430">
            <w:pPr>
              <w:autoSpaceDE w:val="0"/>
              <w:autoSpaceDN w:val="0"/>
              <w:adjustRightInd w:val="0"/>
              <w:outlineLvl w:val="0"/>
              <w:rPr>
                <w:rFonts w:ascii="Calibri" w:hAnsi="Calibri" w:cs="Calibri"/>
                <w:sz w:val="20"/>
                <w:szCs w:val="20"/>
              </w:rPr>
            </w:pPr>
          </w:p>
          <w:p w14:paraId="3E317EDF" w14:textId="77777777" w:rsidR="008E7574" w:rsidRDefault="008E7574">
            <w:pPr>
              <w:autoSpaceDE w:val="0"/>
              <w:autoSpaceDN w:val="0"/>
              <w:adjustRightInd w:val="0"/>
              <w:outlineLvl w:val="0"/>
              <w:rPr>
                <w:rFonts w:ascii="Calibri" w:hAnsi="Calibri" w:cs="Calibri"/>
                <w:sz w:val="20"/>
                <w:szCs w:val="20"/>
              </w:rPr>
            </w:pPr>
          </w:p>
          <w:p w14:paraId="0BDD0037" w14:textId="168CDE41" w:rsidR="008E7574" w:rsidRPr="00EB7ABD" w:rsidRDefault="00EB7ABD" w:rsidP="00743FF3">
            <w:pPr>
              <w:autoSpaceDE w:val="0"/>
              <w:autoSpaceDN w:val="0"/>
              <w:adjustRightInd w:val="0"/>
              <w:outlineLvl w:val="0"/>
              <w:rPr>
                <w:rFonts w:ascii="Calibri" w:hAnsi="Calibri" w:cs="Calibri"/>
                <w:color w:val="000000" w:themeColor="text1"/>
                <w:sz w:val="20"/>
                <w:szCs w:val="20"/>
              </w:rPr>
            </w:pPr>
            <w:r>
              <w:rPr>
                <w:rFonts w:ascii="Calibri" w:hAnsi="Calibri" w:cs="Calibri"/>
                <w:color w:val="000000" w:themeColor="text1"/>
                <w:sz w:val="20"/>
                <w:szCs w:val="20"/>
              </w:rPr>
              <w:t>*</w:t>
            </w:r>
            <w:r w:rsidRPr="00EB7ABD">
              <w:rPr>
                <w:rFonts w:ascii="Calibri" w:hAnsi="Calibri" w:cs="Calibri"/>
                <w:color w:val="000000" w:themeColor="text1"/>
                <w:sz w:val="20"/>
                <w:szCs w:val="20"/>
              </w:rPr>
              <w:t>There are no</w:t>
            </w:r>
            <w:r>
              <w:rPr>
                <w:rFonts w:ascii="Calibri" w:hAnsi="Calibri" w:cs="Calibri"/>
                <w:color w:val="000000" w:themeColor="text1"/>
                <w:sz w:val="20"/>
                <w:szCs w:val="20"/>
              </w:rPr>
              <w:t xml:space="preserve"> in-state baccalaureate degree programs for this occupational trade.</w:t>
            </w:r>
          </w:p>
        </w:tc>
      </w:tr>
      <w:tr w:rsidR="00FA6433" w14:paraId="17524511"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189DD" w14:textId="77777777" w:rsidR="00FA6433" w:rsidRDefault="00FA6433" w:rsidP="008E7574">
            <w:pPr>
              <w:autoSpaceDE w:val="0"/>
              <w:autoSpaceDN w:val="0"/>
              <w:adjustRightInd w:val="0"/>
              <w:outlineLvl w:val="0"/>
              <w:rPr>
                <w:rFonts w:ascii="Calibri" w:hAnsi="Calibri" w:cs="Calibri"/>
                <w:sz w:val="20"/>
                <w:szCs w:val="20"/>
              </w:rPr>
            </w:pPr>
            <w:r w:rsidRPr="001A4970">
              <w:rPr>
                <w:rFonts w:ascii="Calibri" w:hAnsi="Calibri" w:cs="Calibri"/>
                <w:sz w:val="20"/>
                <w:szCs w:val="20"/>
              </w:rPr>
              <w:t>If a degree is intended for transfer, or has transfer articulation agreements in place, indicate how the degree program supports students with continuing their education</w:t>
            </w:r>
            <w:r w:rsidR="008E7574" w:rsidRPr="001A4970">
              <w:rPr>
                <w:rFonts w:ascii="Calibri" w:hAnsi="Calibri" w:cs="Calibri"/>
                <w:sz w:val="20"/>
                <w:szCs w:val="20"/>
              </w:rPr>
              <w:t xml:space="preserve"> at CAC or other institutions. </w:t>
            </w:r>
          </w:p>
          <w:p w14:paraId="0692C525" w14:textId="77777777" w:rsidR="00EB7ABD" w:rsidRDefault="00EB7ABD" w:rsidP="008E7574">
            <w:pPr>
              <w:autoSpaceDE w:val="0"/>
              <w:autoSpaceDN w:val="0"/>
              <w:adjustRightInd w:val="0"/>
              <w:outlineLvl w:val="0"/>
              <w:rPr>
                <w:rFonts w:ascii="Calibri" w:hAnsi="Calibri" w:cs="Calibri"/>
                <w:sz w:val="20"/>
                <w:szCs w:val="20"/>
              </w:rPr>
            </w:pPr>
          </w:p>
          <w:p w14:paraId="06FC4791" w14:textId="3BE3E34E" w:rsidR="00EB7ABD" w:rsidRPr="00FA6433" w:rsidRDefault="00EB7ABD" w:rsidP="00EB7ABD">
            <w:pPr>
              <w:autoSpaceDE w:val="0"/>
              <w:autoSpaceDN w:val="0"/>
              <w:adjustRightInd w:val="0"/>
              <w:outlineLvl w:val="0"/>
              <w:rPr>
                <w:rFonts w:ascii="Calibri" w:hAnsi="Calibri" w:cs="Calibri"/>
                <w:color w:val="FF0000"/>
                <w:sz w:val="20"/>
                <w:szCs w:val="20"/>
              </w:rPr>
            </w:pPr>
            <w:r>
              <w:rPr>
                <w:rFonts w:ascii="Calibri" w:hAnsi="Calibri" w:cs="Calibri"/>
                <w:sz w:val="20"/>
                <w:szCs w:val="20"/>
              </w:rPr>
              <w:t xml:space="preserve">There are no transfer articulation agreements in place because there are no in-state </w:t>
            </w:r>
            <w:r>
              <w:rPr>
                <w:rFonts w:ascii="Calibri" w:hAnsi="Calibri" w:cs="Calibri"/>
                <w:color w:val="000000" w:themeColor="text1"/>
                <w:sz w:val="20"/>
                <w:szCs w:val="20"/>
              </w:rPr>
              <w:t>baccalaureate degree programs for this occupational trade.</w:t>
            </w:r>
          </w:p>
        </w:tc>
      </w:tr>
      <w:tr w:rsidR="00B12430" w14:paraId="3DB96C35"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06A47" w14:textId="77777777" w:rsidR="00B12430" w:rsidRPr="008E7574"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Describe the level of </w:t>
            </w:r>
            <w:r w:rsidRPr="008E7574">
              <w:rPr>
                <w:rFonts w:ascii="Calibri" w:hAnsi="Calibri" w:cs="Calibri"/>
                <w:sz w:val="20"/>
                <w:szCs w:val="20"/>
              </w:rPr>
              <w:t>success</w:t>
            </w:r>
            <w:r w:rsidR="006976D2" w:rsidRPr="008E7574">
              <w:rPr>
                <w:rFonts w:ascii="Calibri" w:hAnsi="Calibri" w:cs="Calibri"/>
                <w:sz w:val="20"/>
                <w:szCs w:val="20"/>
              </w:rPr>
              <w:t xml:space="preserve"> (via completion rates, GPA, etc.)</w:t>
            </w:r>
            <w:r w:rsidRPr="008E7574">
              <w:rPr>
                <w:rFonts w:ascii="Calibri" w:hAnsi="Calibri" w:cs="Calibri"/>
                <w:sz w:val="20"/>
                <w:szCs w:val="20"/>
              </w:rPr>
              <w:t xml:space="preserve"> </w:t>
            </w:r>
            <w:r w:rsidR="00FA6433" w:rsidRPr="008E7574">
              <w:rPr>
                <w:rFonts w:ascii="Calibri" w:hAnsi="Calibri" w:cs="Calibri"/>
                <w:sz w:val="20"/>
                <w:szCs w:val="20"/>
              </w:rPr>
              <w:t xml:space="preserve">the program’s prior </w:t>
            </w:r>
            <w:r w:rsidRPr="008E7574">
              <w:rPr>
                <w:rFonts w:ascii="Calibri" w:hAnsi="Calibri" w:cs="Calibri"/>
                <w:sz w:val="20"/>
                <w:szCs w:val="20"/>
              </w:rPr>
              <w:t>students</w:t>
            </w:r>
            <w:r w:rsidR="00FA6433" w:rsidRPr="008E7574">
              <w:rPr>
                <w:rFonts w:ascii="Calibri" w:hAnsi="Calibri" w:cs="Calibri"/>
                <w:sz w:val="20"/>
                <w:szCs w:val="20"/>
              </w:rPr>
              <w:t xml:space="preserve"> have</w:t>
            </w:r>
            <w:r w:rsidRPr="008E7574">
              <w:rPr>
                <w:rFonts w:ascii="Calibri" w:hAnsi="Calibri" w:cs="Calibri"/>
                <w:sz w:val="20"/>
                <w:szCs w:val="20"/>
              </w:rPr>
              <w:t xml:space="preserve"> achieve</w:t>
            </w:r>
            <w:r w:rsidR="00FA6433" w:rsidRPr="008E7574">
              <w:rPr>
                <w:rFonts w:ascii="Calibri" w:hAnsi="Calibri" w:cs="Calibri"/>
                <w:sz w:val="20"/>
                <w:szCs w:val="20"/>
              </w:rPr>
              <w:t>d</w:t>
            </w:r>
            <w:r w:rsidRPr="008E7574">
              <w:rPr>
                <w:rFonts w:ascii="Calibri" w:hAnsi="Calibri" w:cs="Calibri"/>
                <w:sz w:val="20"/>
                <w:szCs w:val="20"/>
              </w:rPr>
              <w:t xml:space="preserve"> at transfer institutions.</w:t>
            </w:r>
          </w:p>
          <w:p w14:paraId="11919698" w14:textId="77777777" w:rsidR="00EB7ABD" w:rsidRDefault="00EB7ABD">
            <w:pPr>
              <w:autoSpaceDE w:val="0"/>
              <w:autoSpaceDN w:val="0"/>
              <w:adjustRightInd w:val="0"/>
              <w:outlineLvl w:val="0"/>
              <w:rPr>
                <w:rFonts w:ascii="Calibri" w:hAnsi="Calibri" w:cs="Calibri"/>
                <w:sz w:val="20"/>
                <w:szCs w:val="20"/>
              </w:rPr>
            </w:pPr>
          </w:p>
          <w:p w14:paraId="02F9A19B" w14:textId="5C072BBE" w:rsidR="00B12430" w:rsidRDefault="00EB7ABD" w:rsidP="00743FF3">
            <w:pPr>
              <w:autoSpaceDE w:val="0"/>
              <w:autoSpaceDN w:val="0"/>
              <w:adjustRightInd w:val="0"/>
              <w:outlineLvl w:val="0"/>
              <w:rPr>
                <w:rFonts w:ascii="Calibri" w:hAnsi="Calibri" w:cs="Calibri"/>
                <w:sz w:val="20"/>
                <w:szCs w:val="20"/>
              </w:rPr>
            </w:pPr>
            <w:r>
              <w:rPr>
                <w:rFonts w:ascii="Calibri" w:hAnsi="Calibri" w:cs="Calibri"/>
                <w:sz w:val="20"/>
                <w:szCs w:val="20"/>
              </w:rPr>
              <w:t>N/A – Please see above (this is not a transferrable program). This degree and certificate is designed to lead directly to the workforce.</w:t>
            </w:r>
          </w:p>
        </w:tc>
      </w:tr>
      <w:tr w:rsidR="00B12430" w14:paraId="1800C5AE"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9103D" w14:textId="030B6926" w:rsidR="00B12430" w:rsidRDefault="00FA6433">
            <w:pPr>
              <w:autoSpaceDE w:val="0"/>
              <w:autoSpaceDN w:val="0"/>
              <w:adjustRightInd w:val="0"/>
              <w:outlineLvl w:val="0"/>
              <w:rPr>
                <w:rFonts w:ascii="Calibri" w:hAnsi="Calibri" w:cs="Calibri"/>
                <w:sz w:val="20"/>
                <w:szCs w:val="20"/>
              </w:rPr>
            </w:pPr>
            <w:r w:rsidRPr="008E7574">
              <w:rPr>
                <w:rFonts w:ascii="Calibri" w:hAnsi="Calibri" w:cs="Calibri"/>
                <w:sz w:val="20"/>
                <w:szCs w:val="20"/>
              </w:rPr>
              <w:t>If a degree or certificate is designed to lead directly into the workforce, d</w:t>
            </w:r>
            <w:r w:rsidR="00B12430" w:rsidRPr="008E7574">
              <w:rPr>
                <w:rFonts w:ascii="Calibri" w:hAnsi="Calibri" w:cs="Calibri"/>
                <w:sz w:val="20"/>
                <w:szCs w:val="20"/>
              </w:rPr>
              <w:t>escribe the success of students in obtaining a job in the field of study upon graduation</w:t>
            </w:r>
            <w:r w:rsidRPr="008E7574">
              <w:rPr>
                <w:rFonts w:ascii="Calibri" w:hAnsi="Calibri" w:cs="Calibri"/>
                <w:sz w:val="20"/>
                <w:szCs w:val="20"/>
              </w:rPr>
              <w:t>. Please provide any qualitative or quantitative data you have</w:t>
            </w:r>
            <w:r w:rsidR="0025414D">
              <w:rPr>
                <w:rFonts w:ascii="Calibri" w:hAnsi="Calibri" w:cs="Calibri"/>
                <w:sz w:val="20"/>
                <w:szCs w:val="20"/>
              </w:rPr>
              <w:t xml:space="preserve">: </w:t>
            </w:r>
          </w:p>
          <w:p w14:paraId="715A1F71" w14:textId="29751662" w:rsidR="0025414D" w:rsidRDefault="0025414D">
            <w:pPr>
              <w:autoSpaceDE w:val="0"/>
              <w:autoSpaceDN w:val="0"/>
              <w:adjustRightInd w:val="0"/>
              <w:outlineLvl w:val="0"/>
              <w:rPr>
                <w:rFonts w:ascii="Calibri" w:hAnsi="Calibri" w:cs="Calibri"/>
                <w:sz w:val="20"/>
                <w:szCs w:val="20"/>
              </w:rPr>
            </w:pPr>
          </w:p>
          <w:p w14:paraId="0BE86979" w14:textId="206533B3" w:rsidR="0025414D" w:rsidRDefault="0025414D">
            <w:pPr>
              <w:autoSpaceDE w:val="0"/>
              <w:autoSpaceDN w:val="0"/>
              <w:adjustRightInd w:val="0"/>
              <w:outlineLvl w:val="0"/>
              <w:rPr>
                <w:rFonts w:ascii="Calibri" w:hAnsi="Calibri" w:cs="Calibri"/>
                <w:sz w:val="20"/>
                <w:szCs w:val="20"/>
              </w:rPr>
            </w:pPr>
            <w:r>
              <w:rPr>
                <w:rFonts w:ascii="Calibri" w:hAnsi="Calibri" w:cs="Calibri"/>
                <w:sz w:val="20"/>
                <w:szCs w:val="20"/>
              </w:rPr>
              <w:t xml:space="preserve">While </w:t>
            </w:r>
            <w:r w:rsidR="006369E8">
              <w:rPr>
                <w:rFonts w:ascii="Calibri" w:hAnsi="Calibri" w:cs="Calibri"/>
                <w:sz w:val="20"/>
                <w:szCs w:val="20"/>
              </w:rPr>
              <w:t>the program has had</w:t>
            </w:r>
            <w:r w:rsidR="00E35887">
              <w:rPr>
                <w:rFonts w:ascii="Calibri" w:hAnsi="Calibri" w:cs="Calibri"/>
                <w:sz w:val="20"/>
                <w:szCs w:val="20"/>
              </w:rPr>
              <w:t xml:space="preserve"> success with students obtaining </w:t>
            </w:r>
            <w:r w:rsidR="006369E8">
              <w:rPr>
                <w:rFonts w:ascii="Calibri" w:hAnsi="Calibri" w:cs="Calibri"/>
                <w:sz w:val="20"/>
                <w:szCs w:val="20"/>
              </w:rPr>
              <w:t>jobs</w:t>
            </w:r>
            <w:r w:rsidR="00E35887">
              <w:rPr>
                <w:rFonts w:ascii="Calibri" w:hAnsi="Calibri" w:cs="Calibri"/>
                <w:sz w:val="20"/>
                <w:szCs w:val="20"/>
              </w:rPr>
              <w:t xml:space="preserve"> in the fi</w:t>
            </w:r>
            <w:r w:rsidR="006369E8">
              <w:rPr>
                <w:rFonts w:ascii="Calibri" w:hAnsi="Calibri" w:cs="Calibri"/>
                <w:sz w:val="20"/>
                <w:szCs w:val="20"/>
              </w:rPr>
              <w:t>e</w:t>
            </w:r>
            <w:r w:rsidR="00E35887">
              <w:rPr>
                <w:rFonts w:ascii="Calibri" w:hAnsi="Calibri" w:cs="Calibri"/>
                <w:sz w:val="20"/>
                <w:szCs w:val="20"/>
              </w:rPr>
              <w:t>ld of study</w:t>
            </w:r>
            <w:r w:rsidR="006369E8">
              <w:rPr>
                <w:rFonts w:ascii="Calibri" w:hAnsi="Calibri" w:cs="Calibri"/>
                <w:sz w:val="20"/>
                <w:szCs w:val="20"/>
              </w:rPr>
              <w:t>, many of these instances occur prior to graduation. Additionally, we do not have an effective mechanism in place to track employment of graduates (it is essentially up to the students whether or not they want to remain in contact,</w:t>
            </w:r>
            <w:r w:rsidR="001B08BF">
              <w:rPr>
                <w:rFonts w:ascii="Calibri" w:hAnsi="Calibri" w:cs="Calibri"/>
                <w:sz w:val="20"/>
                <w:szCs w:val="20"/>
              </w:rPr>
              <w:t xml:space="preserve"> respond to</w:t>
            </w:r>
            <w:r w:rsidR="006369E8">
              <w:rPr>
                <w:rFonts w:ascii="Calibri" w:hAnsi="Calibri" w:cs="Calibri"/>
                <w:sz w:val="20"/>
                <w:szCs w:val="20"/>
              </w:rPr>
              <w:t xml:space="preserve"> surveys, etc. as many of them relocate and do not update us on their new contact information. In general, the college has much to improve on in terms of alumni relations and communication. However, the EIT Program Coordinator personally attempts to reach out to and </w:t>
            </w:r>
            <w:r w:rsidR="006F3278">
              <w:rPr>
                <w:rFonts w:ascii="Calibri" w:hAnsi="Calibri" w:cs="Calibri"/>
                <w:sz w:val="20"/>
                <w:szCs w:val="20"/>
              </w:rPr>
              <w:t>remain</w:t>
            </w:r>
            <w:r w:rsidR="006369E8">
              <w:rPr>
                <w:rFonts w:ascii="Calibri" w:hAnsi="Calibri" w:cs="Calibri"/>
                <w:sz w:val="20"/>
                <w:szCs w:val="20"/>
              </w:rPr>
              <w:t xml:space="preserve"> in contact with all graduates (and pre-graduates who secure work in the field.) </w:t>
            </w:r>
            <w:r w:rsidR="001B08BF">
              <w:rPr>
                <w:rFonts w:ascii="Calibri" w:hAnsi="Calibri" w:cs="Calibri"/>
                <w:sz w:val="20"/>
                <w:szCs w:val="20"/>
              </w:rPr>
              <w:t xml:space="preserve">We also leverage our EIT Facebook page to acquire as much employment-related data on alumni as possible. </w:t>
            </w:r>
            <w:r w:rsidR="006369E8">
              <w:rPr>
                <w:rFonts w:ascii="Calibri" w:hAnsi="Calibri" w:cs="Calibri"/>
                <w:sz w:val="20"/>
                <w:szCs w:val="20"/>
              </w:rPr>
              <w:t>A sampling of the quantitative data is as follows:</w:t>
            </w:r>
          </w:p>
          <w:p w14:paraId="2034D4F1" w14:textId="77777777" w:rsidR="006369E8" w:rsidRDefault="006369E8">
            <w:pPr>
              <w:autoSpaceDE w:val="0"/>
              <w:autoSpaceDN w:val="0"/>
              <w:adjustRightInd w:val="0"/>
              <w:outlineLvl w:val="0"/>
              <w:rPr>
                <w:rFonts w:ascii="Calibri" w:hAnsi="Calibri" w:cs="Calibri"/>
                <w:sz w:val="20"/>
                <w:szCs w:val="20"/>
              </w:rPr>
            </w:pPr>
          </w:p>
          <w:p w14:paraId="34073A19" w14:textId="2404F4E6" w:rsidR="006369E8" w:rsidRDefault="006369E8">
            <w:pPr>
              <w:autoSpaceDE w:val="0"/>
              <w:autoSpaceDN w:val="0"/>
              <w:adjustRightInd w:val="0"/>
              <w:outlineLvl w:val="0"/>
              <w:rPr>
                <w:rFonts w:ascii="Calibri" w:hAnsi="Calibri" w:cs="Calibri"/>
                <w:sz w:val="20"/>
                <w:szCs w:val="20"/>
              </w:rPr>
            </w:pPr>
            <w:r w:rsidRPr="006369E8">
              <w:rPr>
                <w:rFonts w:ascii="Calibri" w:hAnsi="Calibri" w:cs="Calibri"/>
                <w:sz w:val="20"/>
                <w:szCs w:val="20"/>
                <w:u w:val="single"/>
              </w:rPr>
              <w:t>Matt Butcher</w:t>
            </w:r>
            <w:r>
              <w:rPr>
                <w:rFonts w:ascii="Calibri" w:hAnsi="Calibri" w:cs="Calibri"/>
                <w:sz w:val="20"/>
                <w:szCs w:val="20"/>
              </w:rPr>
              <w:t xml:space="preserve"> (EIT Student): Started 3 small business in Pinal County (music publishing company, record label, live sound company), and has licensed songs to Universal Music Group.</w:t>
            </w:r>
          </w:p>
          <w:p w14:paraId="6D33E522" w14:textId="568E03D8" w:rsidR="006369E8" w:rsidRDefault="006369E8">
            <w:pPr>
              <w:autoSpaceDE w:val="0"/>
              <w:autoSpaceDN w:val="0"/>
              <w:adjustRightInd w:val="0"/>
              <w:outlineLvl w:val="0"/>
              <w:rPr>
                <w:rFonts w:ascii="Calibri" w:hAnsi="Calibri" w:cs="Calibri"/>
                <w:sz w:val="20"/>
                <w:szCs w:val="20"/>
              </w:rPr>
            </w:pPr>
            <w:r w:rsidRPr="006369E8">
              <w:rPr>
                <w:rFonts w:ascii="Calibri" w:hAnsi="Calibri" w:cs="Calibri"/>
                <w:sz w:val="20"/>
                <w:szCs w:val="20"/>
                <w:u w:val="single"/>
              </w:rPr>
              <w:t xml:space="preserve">Alejandro </w:t>
            </w:r>
            <w:proofErr w:type="spellStart"/>
            <w:r w:rsidRPr="006369E8">
              <w:rPr>
                <w:rFonts w:ascii="Calibri" w:hAnsi="Calibri" w:cs="Calibri"/>
                <w:sz w:val="20"/>
                <w:szCs w:val="20"/>
                <w:u w:val="single"/>
              </w:rPr>
              <w:t>Pelayo</w:t>
            </w:r>
            <w:proofErr w:type="spellEnd"/>
            <w:r>
              <w:rPr>
                <w:rFonts w:ascii="Calibri" w:hAnsi="Calibri" w:cs="Calibri"/>
                <w:sz w:val="20"/>
                <w:szCs w:val="20"/>
              </w:rPr>
              <w:t xml:space="preserve"> (EIT students): Wrote, performed, and licensed 4 songs to UMG, performed on another song sold to Universal.</w:t>
            </w:r>
          </w:p>
          <w:p w14:paraId="213652E8" w14:textId="374E7C32" w:rsidR="006369E8" w:rsidRDefault="001B08BF">
            <w:pPr>
              <w:autoSpaceDE w:val="0"/>
              <w:autoSpaceDN w:val="0"/>
              <w:adjustRightInd w:val="0"/>
              <w:outlineLvl w:val="0"/>
              <w:rPr>
                <w:rFonts w:ascii="Calibri" w:hAnsi="Calibri" w:cs="Calibri"/>
                <w:sz w:val="20"/>
                <w:szCs w:val="20"/>
              </w:rPr>
            </w:pPr>
            <w:r w:rsidRPr="001B08BF">
              <w:rPr>
                <w:rFonts w:ascii="Calibri" w:hAnsi="Calibri" w:cs="Calibri"/>
                <w:sz w:val="20"/>
                <w:szCs w:val="20"/>
                <w:u w:val="single"/>
              </w:rPr>
              <w:t>Jared Salas</w:t>
            </w:r>
            <w:r>
              <w:rPr>
                <w:rFonts w:ascii="Calibri" w:hAnsi="Calibri" w:cs="Calibri"/>
                <w:sz w:val="20"/>
                <w:szCs w:val="20"/>
              </w:rPr>
              <w:t xml:space="preserve"> (EIT student): Started recording studio small business in Pinal County</w:t>
            </w:r>
          </w:p>
          <w:p w14:paraId="45E67B0E" w14:textId="3F624916" w:rsidR="001B08BF" w:rsidRDefault="001B08BF">
            <w:pPr>
              <w:autoSpaceDE w:val="0"/>
              <w:autoSpaceDN w:val="0"/>
              <w:adjustRightInd w:val="0"/>
              <w:outlineLvl w:val="0"/>
              <w:rPr>
                <w:rFonts w:ascii="Calibri" w:hAnsi="Calibri" w:cs="Calibri"/>
                <w:sz w:val="20"/>
                <w:szCs w:val="20"/>
              </w:rPr>
            </w:pPr>
            <w:r w:rsidRPr="000D370C">
              <w:rPr>
                <w:rFonts w:ascii="Calibri" w:hAnsi="Calibri" w:cs="Calibri"/>
                <w:sz w:val="20"/>
                <w:szCs w:val="20"/>
                <w:u w:val="single"/>
              </w:rPr>
              <w:t>Manual Ca</w:t>
            </w:r>
            <w:r w:rsidR="000D370C" w:rsidRPr="000D370C">
              <w:rPr>
                <w:rFonts w:ascii="Calibri" w:hAnsi="Calibri" w:cs="Calibri"/>
                <w:sz w:val="20"/>
                <w:szCs w:val="20"/>
                <w:u w:val="single"/>
              </w:rPr>
              <w:t>macho</w:t>
            </w:r>
            <w:r w:rsidR="000D370C">
              <w:rPr>
                <w:rFonts w:ascii="Calibri" w:hAnsi="Calibri" w:cs="Calibri"/>
                <w:sz w:val="20"/>
                <w:szCs w:val="20"/>
              </w:rPr>
              <w:t xml:space="preserve"> (EIT graduate): Formed an artist management/music publishing/booking agency in Pinal County.</w:t>
            </w:r>
          </w:p>
          <w:p w14:paraId="389AA716" w14:textId="0B8E4095" w:rsidR="000D370C" w:rsidRDefault="000D370C">
            <w:pPr>
              <w:autoSpaceDE w:val="0"/>
              <w:autoSpaceDN w:val="0"/>
              <w:adjustRightInd w:val="0"/>
              <w:outlineLvl w:val="0"/>
              <w:rPr>
                <w:rFonts w:ascii="Calibri" w:hAnsi="Calibri" w:cs="Calibri"/>
                <w:sz w:val="20"/>
                <w:szCs w:val="20"/>
              </w:rPr>
            </w:pPr>
            <w:r w:rsidRPr="000D370C">
              <w:rPr>
                <w:rFonts w:ascii="Calibri" w:hAnsi="Calibri" w:cs="Calibri"/>
                <w:sz w:val="20"/>
                <w:szCs w:val="20"/>
                <w:u w:val="single"/>
              </w:rPr>
              <w:t>Sam Honea</w:t>
            </w:r>
            <w:r>
              <w:rPr>
                <w:rFonts w:ascii="Calibri" w:hAnsi="Calibri" w:cs="Calibri"/>
                <w:sz w:val="20"/>
                <w:szCs w:val="20"/>
              </w:rPr>
              <w:t xml:space="preserve"> (EIT graduate): Currently working in Coolidge School District as an Audio/Video/Multimedia Tech.</w:t>
            </w:r>
          </w:p>
          <w:p w14:paraId="6B504F9F" w14:textId="7B1AD2FD" w:rsidR="000D370C" w:rsidRPr="008E7574" w:rsidRDefault="000D370C">
            <w:pPr>
              <w:autoSpaceDE w:val="0"/>
              <w:autoSpaceDN w:val="0"/>
              <w:adjustRightInd w:val="0"/>
              <w:outlineLvl w:val="0"/>
              <w:rPr>
                <w:rFonts w:ascii="Calibri" w:hAnsi="Calibri" w:cs="Calibri"/>
                <w:sz w:val="20"/>
                <w:szCs w:val="20"/>
              </w:rPr>
            </w:pPr>
            <w:r w:rsidRPr="000D370C">
              <w:rPr>
                <w:rFonts w:ascii="Calibri" w:hAnsi="Calibri" w:cs="Calibri"/>
                <w:sz w:val="20"/>
                <w:szCs w:val="20"/>
                <w:u w:val="single"/>
              </w:rPr>
              <w:lastRenderedPageBreak/>
              <w:t>Jesse Hawks</w:t>
            </w:r>
            <w:r>
              <w:rPr>
                <w:rFonts w:ascii="Calibri" w:hAnsi="Calibri" w:cs="Calibri"/>
                <w:sz w:val="20"/>
                <w:szCs w:val="20"/>
              </w:rPr>
              <w:t>: Currently working in Los Angeles as recording engineer on hip-hop project for Warner Brothers.</w:t>
            </w:r>
          </w:p>
          <w:p w14:paraId="7870BC9D" w14:textId="77777777" w:rsidR="00B12430" w:rsidRDefault="00B12430">
            <w:pPr>
              <w:autoSpaceDE w:val="0"/>
              <w:autoSpaceDN w:val="0"/>
              <w:adjustRightInd w:val="0"/>
              <w:outlineLvl w:val="0"/>
              <w:rPr>
                <w:rFonts w:ascii="Calibri" w:hAnsi="Calibri" w:cs="Calibri"/>
                <w:sz w:val="20"/>
                <w:szCs w:val="20"/>
              </w:rPr>
            </w:pPr>
          </w:p>
        </w:tc>
      </w:tr>
      <w:tr w:rsidR="00B12430" w14:paraId="6121DBB4"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C5463" w14:textId="77777777" w:rsidR="00B12430" w:rsidRPr="008E7574" w:rsidRDefault="006976D2">
            <w:pPr>
              <w:autoSpaceDE w:val="0"/>
              <w:autoSpaceDN w:val="0"/>
              <w:adjustRightInd w:val="0"/>
              <w:outlineLvl w:val="0"/>
              <w:rPr>
                <w:rFonts w:ascii="Calibri" w:hAnsi="Calibri" w:cs="Calibri"/>
                <w:sz w:val="20"/>
                <w:szCs w:val="20"/>
              </w:rPr>
            </w:pPr>
            <w:r w:rsidRPr="008E7574">
              <w:rPr>
                <w:rFonts w:ascii="Calibri" w:hAnsi="Calibri" w:cs="Calibri"/>
                <w:sz w:val="20"/>
                <w:szCs w:val="20"/>
              </w:rPr>
              <w:lastRenderedPageBreak/>
              <w:t>If your program serves to prepare a student for external certification or licensure of any kind identify the certification or license and the percentage of program graduates who earn/achieve it. Put data in the table below.</w:t>
            </w:r>
          </w:p>
          <w:p w14:paraId="1E2E524D" w14:textId="77777777" w:rsidR="006976D2" w:rsidRDefault="006976D2">
            <w:pPr>
              <w:autoSpaceDE w:val="0"/>
              <w:autoSpaceDN w:val="0"/>
              <w:adjustRightInd w:val="0"/>
              <w:outlineLvl w:val="0"/>
              <w:rPr>
                <w:rFonts w:ascii="Calibri" w:hAnsi="Calibri" w:cs="Calibri"/>
                <w:color w:val="FF0000"/>
                <w:sz w:val="20"/>
                <w:szCs w:val="20"/>
              </w:rPr>
            </w:pPr>
          </w:p>
          <w:p w14:paraId="72182305" w14:textId="77777777" w:rsidR="006976D2" w:rsidRDefault="006976D2">
            <w:pPr>
              <w:autoSpaceDE w:val="0"/>
              <w:autoSpaceDN w:val="0"/>
              <w:adjustRightInd w:val="0"/>
              <w:outlineLvl w:val="0"/>
              <w:rPr>
                <w:rFonts w:ascii="Calibri" w:hAnsi="Calibri" w:cs="Calibri"/>
                <w:color w:val="FF0000"/>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2065"/>
              <w:gridCol w:w="1008"/>
              <w:gridCol w:w="1008"/>
              <w:gridCol w:w="1008"/>
              <w:gridCol w:w="1008"/>
              <w:gridCol w:w="1008"/>
            </w:tblGrid>
            <w:tr w:rsidR="006976D2" w14:paraId="42A300D6" w14:textId="77777777" w:rsidTr="008E7574">
              <w:tc>
                <w:tcPr>
                  <w:tcW w:w="1797" w:type="dxa"/>
                  <w:shd w:val="clear" w:color="auto" w:fill="auto"/>
                </w:tcPr>
                <w:p w14:paraId="230468DC" w14:textId="77777777"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Licensure/Certification</w:t>
                  </w:r>
                </w:p>
              </w:tc>
              <w:tc>
                <w:tcPr>
                  <w:tcW w:w="1008" w:type="dxa"/>
                  <w:shd w:val="clear" w:color="auto" w:fill="auto"/>
                </w:tcPr>
                <w:p w14:paraId="7B378514" w14:textId="77777777"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14:paraId="1BF94335" w14:textId="77777777"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14:paraId="4494144E" w14:textId="77777777"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2012-13</w:t>
                  </w:r>
                </w:p>
              </w:tc>
              <w:tc>
                <w:tcPr>
                  <w:tcW w:w="1008" w:type="dxa"/>
                  <w:shd w:val="clear" w:color="auto" w:fill="auto"/>
                </w:tcPr>
                <w:p w14:paraId="7FDBDC2F" w14:textId="77777777"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2011-12</w:t>
                  </w:r>
                </w:p>
              </w:tc>
              <w:tc>
                <w:tcPr>
                  <w:tcW w:w="1008" w:type="dxa"/>
                  <w:shd w:val="clear" w:color="auto" w:fill="auto"/>
                </w:tcPr>
                <w:p w14:paraId="309AEDD6" w14:textId="77777777"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2010-11</w:t>
                  </w:r>
                </w:p>
              </w:tc>
            </w:tr>
            <w:tr w:rsidR="006976D2" w14:paraId="12ADF0BA" w14:textId="77777777" w:rsidTr="008E7574">
              <w:tc>
                <w:tcPr>
                  <w:tcW w:w="1797" w:type="dxa"/>
                  <w:shd w:val="clear" w:color="auto" w:fill="auto"/>
                </w:tcPr>
                <w:p w14:paraId="0263E045" w14:textId="76F8C670" w:rsidR="006976D2" w:rsidRDefault="000D370C" w:rsidP="006976D2">
                  <w:pPr>
                    <w:autoSpaceDE w:val="0"/>
                    <w:autoSpaceDN w:val="0"/>
                    <w:adjustRightInd w:val="0"/>
                    <w:outlineLvl w:val="0"/>
                    <w:rPr>
                      <w:rFonts w:ascii="Calibri" w:hAnsi="Calibri" w:cs="Calibri"/>
                      <w:sz w:val="20"/>
                      <w:szCs w:val="20"/>
                    </w:rPr>
                  </w:pPr>
                  <w:r>
                    <w:rPr>
                      <w:rFonts w:ascii="Calibri" w:hAnsi="Calibri" w:cs="Calibri"/>
                      <w:sz w:val="20"/>
                      <w:szCs w:val="20"/>
                    </w:rPr>
                    <w:t>Degree</w:t>
                  </w:r>
                </w:p>
              </w:tc>
              <w:tc>
                <w:tcPr>
                  <w:tcW w:w="1008" w:type="dxa"/>
                  <w:shd w:val="clear" w:color="auto" w:fill="auto"/>
                </w:tcPr>
                <w:p w14:paraId="4C9F7854" w14:textId="7A46535B" w:rsidR="006976D2" w:rsidRDefault="000D370C"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1CD81060" w14:textId="28EDE678" w:rsidR="006976D2" w:rsidRDefault="000D370C"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27F905E6" w14:textId="49AF6502" w:rsidR="006976D2" w:rsidRDefault="000D370C"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176405EC" w14:textId="68C2C847" w:rsidR="006976D2" w:rsidRDefault="000D370C"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7343FF81" w14:textId="138A41BC" w:rsidR="006976D2" w:rsidRDefault="000D370C"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r>
            <w:tr w:rsidR="006976D2" w14:paraId="125A335D" w14:textId="77777777" w:rsidTr="008E7574">
              <w:tc>
                <w:tcPr>
                  <w:tcW w:w="1797" w:type="dxa"/>
                  <w:shd w:val="clear" w:color="auto" w:fill="auto"/>
                </w:tcPr>
                <w:p w14:paraId="35F8C299" w14:textId="40E1A49C" w:rsidR="006976D2" w:rsidRDefault="000D370C" w:rsidP="006976D2">
                  <w:pPr>
                    <w:autoSpaceDE w:val="0"/>
                    <w:autoSpaceDN w:val="0"/>
                    <w:adjustRightInd w:val="0"/>
                    <w:outlineLvl w:val="0"/>
                    <w:rPr>
                      <w:rFonts w:ascii="Calibri" w:hAnsi="Calibri" w:cs="Calibri"/>
                      <w:sz w:val="20"/>
                      <w:szCs w:val="20"/>
                    </w:rPr>
                  </w:pPr>
                  <w:r>
                    <w:rPr>
                      <w:rFonts w:ascii="Calibri" w:hAnsi="Calibri" w:cs="Calibri"/>
                      <w:sz w:val="20"/>
                      <w:szCs w:val="20"/>
                    </w:rPr>
                    <w:t>Certificate</w:t>
                  </w:r>
                </w:p>
              </w:tc>
              <w:tc>
                <w:tcPr>
                  <w:tcW w:w="1008" w:type="dxa"/>
                  <w:shd w:val="clear" w:color="auto" w:fill="auto"/>
                </w:tcPr>
                <w:p w14:paraId="234E35CF" w14:textId="3A087907" w:rsidR="006976D2" w:rsidRDefault="000D370C"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0A7311F5" w14:textId="7217D011" w:rsidR="006976D2" w:rsidRDefault="000D370C"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7B84899D" w14:textId="169603CE" w:rsidR="006976D2" w:rsidRDefault="000D370C"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26A05348" w14:textId="141CB168" w:rsidR="006976D2" w:rsidRDefault="000D370C"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6FA7C5BF" w14:textId="2BCEA5C5" w:rsidR="006976D2" w:rsidRDefault="000D370C"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r>
          </w:tbl>
          <w:p w14:paraId="29713DBE" w14:textId="77777777" w:rsidR="006976D2" w:rsidRDefault="006976D2">
            <w:pPr>
              <w:autoSpaceDE w:val="0"/>
              <w:autoSpaceDN w:val="0"/>
              <w:adjustRightInd w:val="0"/>
              <w:outlineLvl w:val="0"/>
              <w:rPr>
                <w:rFonts w:ascii="Calibri" w:hAnsi="Calibri" w:cs="Calibri"/>
                <w:color w:val="FF0000"/>
                <w:sz w:val="20"/>
                <w:szCs w:val="20"/>
              </w:rPr>
            </w:pPr>
          </w:p>
          <w:p w14:paraId="785A7C62" w14:textId="77777777" w:rsidR="006976D2" w:rsidRPr="006976D2" w:rsidRDefault="006976D2">
            <w:pPr>
              <w:autoSpaceDE w:val="0"/>
              <w:autoSpaceDN w:val="0"/>
              <w:adjustRightInd w:val="0"/>
              <w:outlineLvl w:val="0"/>
              <w:rPr>
                <w:rFonts w:ascii="Calibri" w:hAnsi="Calibri" w:cs="Calibri"/>
                <w:color w:val="FF0000"/>
                <w:sz w:val="20"/>
                <w:szCs w:val="20"/>
              </w:rPr>
            </w:pPr>
          </w:p>
          <w:p w14:paraId="31BA38E1" w14:textId="77777777" w:rsidR="00B12430" w:rsidRDefault="00B12430">
            <w:pPr>
              <w:autoSpaceDE w:val="0"/>
              <w:autoSpaceDN w:val="0"/>
              <w:adjustRightInd w:val="0"/>
              <w:outlineLvl w:val="0"/>
              <w:rPr>
                <w:rFonts w:ascii="Calibri" w:hAnsi="Calibri" w:cs="Calibri"/>
                <w:sz w:val="20"/>
                <w:szCs w:val="20"/>
              </w:rPr>
            </w:pPr>
          </w:p>
          <w:p w14:paraId="4262BE0D" w14:textId="31B494DD" w:rsidR="000D370C" w:rsidRDefault="000D370C">
            <w:pPr>
              <w:autoSpaceDE w:val="0"/>
              <w:autoSpaceDN w:val="0"/>
              <w:adjustRightInd w:val="0"/>
              <w:outlineLvl w:val="0"/>
              <w:rPr>
                <w:rFonts w:ascii="Calibri" w:hAnsi="Calibri" w:cs="Calibri"/>
                <w:sz w:val="20"/>
                <w:szCs w:val="20"/>
              </w:rPr>
            </w:pPr>
            <w:r>
              <w:rPr>
                <w:rFonts w:ascii="Calibri" w:hAnsi="Calibri" w:cs="Calibri"/>
                <w:sz w:val="20"/>
                <w:szCs w:val="20"/>
              </w:rPr>
              <w:t>*This program is not intended to prepare students for external certification or licensure.</w:t>
            </w:r>
          </w:p>
        </w:tc>
      </w:tr>
    </w:tbl>
    <w:p w14:paraId="6AF66034" w14:textId="77777777" w:rsidR="00B12430" w:rsidRDefault="00B12430" w:rsidP="00B12430">
      <w:pPr>
        <w:autoSpaceDE w:val="0"/>
        <w:autoSpaceDN w:val="0"/>
        <w:adjustRightInd w:val="0"/>
        <w:outlineLvl w:val="0"/>
        <w:rPr>
          <w:rFonts w:ascii="Calibri" w:hAnsi="Calibri" w:cs="Calibri"/>
          <w:b/>
          <w:bCs/>
          <w:sz w:val="20"/>
          <w:szCs w:val="20"/>
        </w:rPr>
      </w:pPr>
    </w:p>
    <w:tbl>
      <w:tblPr>
        <w:tblStyle w:val="TableGrid"/>
        <w:tblpPr w:leftFromText="180" w:rightFromText="180" w:vertAnchor="text" w:horzAnchor="margin" w:tblpY="-57"/>
        <w:tblW w:w="0" w:type="auto"/>
        <w:tblLook w:val="04A0" w:firstRow="1" w:lastRow="0" w:firstColumn="1" w:lastColumn="0" w:noHBand="0" w:noVBand="1"/>
      </w:tblPr>
      <w:tblGrid>
        <w:gridCol w:w="11016"/>
      </w:tblGrid>
      <w:tr w:rsidR="00C44FA3" w14:paraId="0765113B" w14:textId="77777777"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8D5A69A" w14:textId="77777777" w:rsidR="00C44FA3" w:rsidRDefault="00C44FA3" w:rsidP="00C44FA3">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Continuous Quality Improvement</w:t>
            </w:r>
          </w:p>
        </w:tc>
      </w:tr>
      <w:tr w:rsidR="00C44FA3" w14:paraId="73357B5A" w14:textId="77777777"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2A926" w14:textId="77777777" w:rsidR="00C44FA3" w:rsidRPr="008E7574" w:rsidRDefault="00C44FA3" w:rsidP="00C44FA3">
            <w:pPr>
              <w:autoSpaceDE w:val="0"/>
              <w:autoSpaceDN w:val="0"/>
              <w:adjustRightInd w:val="0"/>
              <w:outlineLvl w:val="0"/>
              <w:rPr>
                <w:rFonts w:ascii="Calibri" w:hAnsi="Calibri" w:cs="Calibri"/>
                <w:bCs/>
                <w:sz w:val="20"/>
                <w:szCs w:val="20"/>
              </w:rPr>
            </w:pPr>
            <w:r w:rsidRPr="008E7574">
              <w:rPr>
                <w:rFonts w:ascii="Calibri" w:hAnsi="Calibri" w:cs="Calibri"/>
                <w:bCs/>
                <w:sz w:val="20"/>
                <w:szCs w:val="20"/>
              </w:rPr>
              <w:t>Discuss how the program has used learning outcome assessment results to improve instruction and/or student learning over the past 5 years:</w:t>
            </w:r>
          </w:p>
          <w:p w14:paraId="77BFADF6" w14:textId="77777777" w:rsidR="00C44FA3" w:rsidRDefault="00C44FA3" w:rsidP="00C44FA3">
            <w:pPr>
              <w:autoSpaceDE w:val="0"/>
              <w:autoSpaceDN w:val="0"/>
              <w:adjustRightInd w:val="0"/>
              <w:outlineLvl w:val="0"/>
              <w:rPr>
                <w:rFonts w:ascii="Calibri" w:hAnsi="Calibri" w:cs="Calibri"/>
                <w:bCs/>
                <w:sz w:val="20"/>
                <w:szCs w:val="20"/>
              </w:rPr>
            </w:pPr>
          </w:p>
          <w:p w14:paraId="3D2FF0CB" w14:textId="12EA03B2" w:rsidR="000D370C" w:rsidRPr="008E7574" w:rsidRDefault="000D370C" w:rsidP="005843E9">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This year marks the fifth year since the program’s initial inception, so we have primarily been collecting and aggregating data to establish a credible “benchmark.” Enrollment during the first few years was extremely low due to the program being brand new and the community not yet knowing of its availability. </w:t>
            </w:r>
            <w:r w:rsidR="005843E9">
              <w:rPr>
                <w:rFonts w:ascii="Calibri" w:hAnsi="Calibri" w:cs="Calibri"/>
                <w:bCs/>
                <w:sz w:val="20"/>
                <w:szCs w:val="20"/>
              </w:rPr>
              <w:t xml:space="preserve">We were not able to collect enough meaningful data. </w:t>
            </w:r>
            <w:r>
              <w:rPr>
                <w:rFonts w:ascii="Calibri" w:hAnsi="Calibri" w:cs="Calibri"/>
                <w:bCs/>
                <w:sz w:val="20"/>
                <w:szCs w:val="20"/>
              </w:rPr>
              <w:t xml:space="preserve">However, now we are starting to fill classes and </w:t>
            </w:r>
            <w:r w:rsidR="00392C9A">
              <w:rPr>
                <w:rFonts w:ascii="Calibri" w:hAnsi="Calibri" w:cs="Calibri"/>
                <w:bCs/>
                <w:sz w:val="20"/>
                <w:szCs w:val="20"/>
              </w:rPr>
              <w:t xml:space="preserve">open multiple sections, so we </w:t>
            </w:r>
            <w:r>
              <w:rPr>
                <w:rFonts w:ascii="Calibri" w:hAnsi="Calibri" w:cs="Calibri"/>
                <w:bCs/>
                <w:sz w:val="20"/>
                <w:szCs w:val="20"/>
              </w:rPr>
              <w:t xml:space="preserve">are able to start assembling meaningful data to establish benchmarks and measures to gauge needed improvement. We </w:t>
            </w:r>
            <w:r w:rsidR="00106168">
              <w:rPr>
                <w:rFonts w:ascii="Calibri" w:hAnsi="Calibri" w:cs="Calibri"/>
                <w:bCs/>
                <w:sz w:val="20"/>
                <w:szCs w:val="20"/>
              </w:rPr>
              <w:t xml:space="preserve">use a variety of tools to improve instruction and student learning based on the learning outcome assessments that are conducted at the Capstone and Internship level. For example, each student is required to write a “reflection paper” at the </w:t>
            </w:r>
            <w:r w:rsidR="00392C9A">
              <w:rPr>
                <w:rFonts w:ascii="Calibri" w:hAnsi="Calibri" w:cs="Calibri"/>
                <w:bCs/>
                <w:sz w:val="20"/>
                <w:szCs w:val="20"/>
              </w:rPr>
              <w:t>end of their i</w:t>
            </w:r>
            <w:r w:rsidR="00106168">
              <w:rPr>
                <w:rFonts w:ascii="Calibri" w:hAnsi="Calibri" w:cs="Calibri"/>
                <w:bCs/>
                <w:sz w:val="20"/>
                <w:szCs w:val="20"/>
              </w:rPr>
              <w:t xml:space="preserve">nternship that specifically asks them to </w:t>
            </w:r>
            <w:r w:rsidR="009A0751">
              <w:rPr>
                <w:rFonts w:ascii="Calibri" w:hAnsi="Calibri" w:cs="Calibri"/>
                <w:bCs/>
                <w:sz w:val="20"/>
                <w:szCs w:val="20"/>
              </w:rPr>
              <w:t xml:space="preserve">cite and </w:t>
            </w:r>
            <w:r w:rsidR="00106168">
              <w:rPr>
                <w:rFonts w:ascii="Calibri" w:hAnsi="Calibri" w:cs="Calibri"/>
                <w:bCs/>
                <w:sz w:val="20"/>
                <w:szCs w:val="20"/>
              </w:rPr>
              <w:t>provide examples of how this program prepared them (or didn’t prepare them) for their experience working 135 hours for an actual business/employer in the field. This paper is an invaluable tool to help us gain perspective into whether or not the learning outcomes of the program are in-line with the needs of the workforce, and if CAC is adequately preparing students for them. Also, we use two “Supervisor Surveys” during the Internship which provid</w:t>
            </w:r>
            <w:r w:rsidR="009A0751">
              <w:rPr>
                <w:rFonts w:ascii="Calibri" w:hAnsi="Calibri" w:cs="Calibri"/>
                <w:bCs/>
                <w:sz w:val="20"/>
                <w:szCs w:val="20"/>
              </w:rPr>
              <w:t>e</w:t>
            </w:r>
            <w:r w:rsidR="00106168">
              <w:rPr>
                <w:rFonts w:ascii="Calibri" w:hAnsi="Calibri" w:cs="Calibri"/>
                <w:bCs/>
                <w:sz w:val="20"/>
                <w:szCs w:val="20"/>
              </w:rPr>
              <w:t xml:space="preserve"> us with direct feedback from the employer/business owner that quantifies which of the student’s learning outcomes are being “observed” on the job, and which one’s are not. Not only does the feedback from these two methods enable us to maintain a process of continue</w:t>
            </w:r>
            <w:r w:rsidR="00392C9A">
              <w:rPr>
                <w:rFonts w:ascii="Calibri" w:hAnsi="Calibri" w:cs="Calibri"/>
                <w:bCs/>
                <w:sz w:val="20"/>
                <w:szCs w:val="20"/>
              </w:rPr>
              <w:t>d</w:t>
            </w:r>
            <w:r w:rsidR="00106168">
              <w:rPr>
                <w:rFonts w:ascii="Calibri" w:hAnsi="Calibri" w:cs="Calibri"/>
                <w:bCs/>
                <w:sz w:val="20"/>
                <w:szCs w:val="20"/>
              </w:rPr>
              <w:t xml:space="preserve"> improvement by guiding curriculum development and ensuring our students are receiving the most current, up-to-date, and relevant instruction for their field, but it also shows us which areas, subject matter, or learning outcomes are “underrepresented” </w:t>
            </w:r>
            <w:r w:rsidR="009A0751">
              <w:rPr>
                <w:rFonts w:ascii="Calibri" w:hAnsi="Calibri" w:cs="Calibri"/>
                <w:bCs/>
                <w:sz w:val="20"/>
                <w:szCs w:val="20"/>
              </w:rPr>
              <w:t>on the job, therefore enabling</w:t>
            </w:r>
            <w:r w:rsidR="00106168">
              <w:rPr>
                <w:rFonts w:ascii="Calibri" w:hAnsi="Calibri" w:cs="Calibri"/>
                <w:bCs/>
                <w:sz w:val="20"/>
                <w:szCs w:val="20"/>
              </w:rPr>
              <w:t xml:space="preserve"> us to make adjustments at the course </w:t>
            </w:r>
            <w:r w:rsidR="009A0751">
              <w:rPr>
                <w:rFonts w:ascii="Calibri" w:hAnsi="Calibri" w:cs="Calibri"/>
                <w:bCs/>
                <w:sz w:val="20"/>
                <w:szCs w:val="20"/>
              </w:rPr>
              <w:t xml:space="preserve">curriculum, </w:t>
            </w:r>
            <w:r w:rsidR="00106168">
              <w:rPr>
                <w:rFonts w:ascii="Calibri" w:hAnsi="Calibri" w:cs="Calibri"/>
                <w:bCs/>
                <w:sz w:val="20"/>
                <w:szCs w:val="20"/>
              </w:rPr>
              <w:t>instruction, subject matter, or assessment levels. This is a cyclical process of that we continuously employ with the tools we have in place to provide meaningful and helpful input into quality program improvement.</w:t>
            </w:r>
          </w:p>
        </w:tc>
      </w:tr>
      <w:tr w:rsidR="00C44FA3" w14:paraId="2BAFD977" w14:textId="77777777"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A2334" w14:textId="77777777" w:rsidR="00C44FA3" w:rsidRPr="008E7574" w:rsidRDefault="00C44FA3" w:rsidP="00C44FA3">
            <w:pPr>
              <w:autoSpaceDE w:val="0"/>
              <w:autoSpaceDN w:val="0"/>
              <w:adjustRightInd w:val="0"/>
              <w:outlineLvl w:val="0"/>
              <w:rPr>
                <w:rFonts w:ascii="Calibri" w:hAnsi="Calibri" w:cs="Calibri"/>
                <w:bCs/>
                <w:sz w:val="20"/>
                <w:szCs w:val="20"/>
              </w:rPr>
            </w:pPr>
            <w:r w:rsidRPr="008E7574">
              <w:rPr>
                <w:rFonts w:ascii="Calibri" w:hAnsi="Calibri" w:cs="Calibri"/>
                <w:bCs/>
                <w:sz w:val="20"/>
                <w:szCs w:val="20"/>
              </w:rPr>
              <w:t>Discuss how the program has used operational planning goals to achieve quality improvement over the past 5 years:</w:t>
            </w:r>
          </w:p>
          <w:p w14:paraId="16B5774E" w14:textId="77777777" w:rsidR="00C44FA3" w:rsidRPr="008E7574" w:rsidRDefault="00C44FA3" w:rsidP="00C44FA3">
            <w:pPr>
              <w:autoSpaceDE w:val="0"/>
              <w:autoSpaceDN w:val="0"/>
              <w:adjustRightInd w:val="0"/>
              <w:outlineLvl w:val="0"/>
              <w:rPr>
                <w:rFonts w:ascii="Calibri" w:hAnsi="Calibri" w:cs="Calibri"/>
                <w:bCs/>
                <w:sz w:val="20"/>
                <w:szCs w:val="20"/>
              </w:rPr>
            </w:pPr>
          </w:p>
          <w:p w14:paraId="4AAEB703" w14:textId="548387B7" w:rsidR="00C44FA3" w:rsidRPr="008E7574" w:rsidRDefault="00561390" w:rsidP="000E3319">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Our program incorporates, supports, and employs College-level and Division-level Operational Goals in all areas of curriculum development and review, classroom instruction, assessment &amp; analysis, and strategic planning for continuous quality improvement. This program leverages the </w:t>
            </w:r>
            <w:r w:rsidR="000E3319">
              <w:rPr>
                <w:rFonts w:ascii="Calibri" w:hAnsi="Calibri" w:cs="Calibri"/>
                <w:bCs/>
                <w:sz w:val="20"/>
                <w:szCs w:val="20"/>
              </w:rPr>
              <w:t>operational goals at the planning stage, budget request stage, and also throughout the academic year when decisions are made regarding event planning, expenditures, and marketing/recruitment. Additionally, this program contributes to the Operational Planning process by submitting relevant program-level goals and supporting due diligence order to provide clear 2-way planning so that institutional operational goals are both influenced by and in response to college and division level operational goals.</w:t>
            </w:r>
          </w:p>
        </w:tc>
      </w:tr>
      <w:tr w:rsidR="00C44FA3" w14:paraId="580C2659" w14:textId="77777777"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668E0" w14:textId="77777777" w:rsidR="00C44FA3" w:rsidRDefault="00C44FA3" w:rsidP="00C44FA3">
            <w:pPr>
              <w:autoSpaceDE w:val="0"/>
              <w:autoSpaceDN w:val="0"/>
              <w:adjustRightInd w:val="0"/>
              <w:outlineLvl w:val="0"/>
              <w:rPr>
                <w:rFonts w:ascii="Calibri" w:hAnsi="Calibri" w:cs="Calibri"/>
                <w:bCs/>
                <w:sz w:val="20"/>
                <w:szCs w:val="20"/>
              </w:rPr>
            </w:pPr>
            <w:r>
              <w:rPr>
                <w:rFonts w:ascii="Calibri" w:hAnsi="Calibri" w:cs="Calibri"/>
                <w:bCs/>
                <w:sz w:val="20"/>
                <w:szCs w:val="20"/>
              </w:rPr>
              <w:t>Describe other ways the program has engaged in continuous quality improvement:</w:t>
            </w:r>
          </w:p>
          <w:p w14:paraId="06620729" w14:textId="77777777" w:rsidR="00C44FA3" w:rsidRDefault="00C44FA3" w:rsidP="00C44FA3">
            <w:pPr>
              <w:autoSpaceDE w:val="0"/>
              <w:autoSpaceDN w:val="0"/>
              <w:adjustRightInd w:val="0"/>
              <w:outlineLvl w:val="0"/>
              <w:rPr>
                <w:rFonts w:ascii="Calibri" w:hAnsi="Calibri" w:cs="Calibri"/>
                <w:b/>
                <w:bCs/>
                <w:sz w:val="20"/>
                <w:szCs w:val="20"/>
              </w:rPr>
            </w:pPr>
          </w:p>
          <w:p w14:paraId="79B962B1" w14:textId="0FD3104F" w:rsidR="00C44FA3" w:rsidRPr="000E3319" w:rsidRDefault="00C44FA3" w:rsidP="004C2EA1">
            <w:pPr>
              <w:autoSpaceDE w:val="0"/>
              <w:autoSpaceDN w:val="0"/>
              <w:adjustRightInd w:val="0"/>
              <w:outlineLvl w:val="0"/>
              <w:rPr>
                <w:rFonts w:ascii="Calibri" w:hAnsi="Calibri" w:cs="Calibri"/>
                <w:bCs/>
                <w:sz w:val="20"/>
                <w:szCs w:val="20"/>
              </w:rPr>
            </w:pPr>
            <w:r>
              <w:rPr>
                <w:rFonts w:ascii="Calibri" w:hAnsi="Calibri" w:cs="Calibri"/>
                <w:b/>
                <w:bCs/>
                <w:sz w:val="20"/>
                <w:szCs w:val="20"/>
              </w:rPr>
              <w:t xml:space="preserve"> </w:t>
            </w:r>
            <w:r w:rsidR="000E3319" w:rsidRPr="000E3319">
              <w:rPr>
                <w:rFonts w:ascii="Calibri" w:hAnsi="Calibri" w:cs="Calibri"/>
                <w:bCs/>
                <w:sz w:val="20"/>
                <w:szCs w:val="20"/>
              </w:rPr>
              <w:t xml:space="preserve">Our program </w:t>
            </w:r>
            <w:r w:rsidR="000E3319">
              <w:rPr>
                <w:rFonts w:ascii="Calibri" w:hAnsi="Calibri" w:cs="Calibri"/>
                <w:bCs/>
                <w:sz w:val="20"/>
                <w:szCs w:val="20"/>
              </w:rPr>
              <w:t xml:space="preserve">engages in </w:t>
            </w:r>
            <w:r w:rsidR="00561216">
              <w:rPr>
                <w:rFonts w:ascii="Calibri" w:hAnsi="Calibri" w:cs="Calibri"/>
                <w:bCs/>
                <w:sz w:val="20"/>
                <w:szCs w:val="20"/>
              </w:rPr>
              <w:t>continuous quality improvement in how it ensures program effectiveness. (See above response regarding “Program Effective</w:t>
            </w:r>
            <w:r w:rsidR="004C2EA1">
              <w:rPr>
                <w:rFonts w:ascii="Calibri" w:hAnsi="Calibri" w:cs="Calibri"/>
                <w:bCs/>
                <w:sz w:val="20"/>
                <w:szCs w:val="20"/>
              </w:rPr>
              <w:t>ness</w:t>
            </w:r>
            <w:r w:rsidR="00561216">
              <w:rPr>
                <w:rFonts w:ascii="Calibri" w:hAnsi="Calibri" w:cs="Calibri"/>
                <w:bCs/>
                <w:sz w:val="20"/>
                <w:szCs w:val="20"/>
              </w:rPr>
              <w:t>”).</w:t>
            </w:r>
          </w:p>
        </w:tc>
      </w:tr>
    </w:tbl>
    <w:tbl>
      <w:tblPr>
        <w:tblStyle w:val="TableGrid"/>
        <w:tblpPr w:leftFromText="180" w:rightFromText="180" w:vertAnchor="text" w:horzAnchor="margin" w:tblpY="24"/>
        <w:tblW w:w="0" w:type="auto"/>
        <w:tblLook w:val="04A0" w:firstRow="1" w:lastRow="0" w:firstColumn="1" w:lastColumn="0" w:noHBand="0" w:noVBand="1"/>
      </w:tblPr>
      <w:tblGrid>
        <w:gridCol w:w="10790"/>
      </w:tblGrid>
      <w:tr w:rsidR="00C44FA3" w14:paraId="4DA87FD3" w14:textId="77777777" w:rsidTr="00762D80">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527FC85" w14:textId="77777777" w:rsidR="00C44FA3" w:rsidRDefault="00C44FA3" w:rsidP="00C44FA3">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Alignment with Institutional Goals:</w:t>
            </w:r>
          </w:p>
          <w:p w14:paraId="4A0F7280" w14:textId="77777777" w:rsidR="00C44FA3" w:rsidRPr="0026708A" w:rsidRDefault="00C44FA3" w:rsidP="008E7574">
            <w:pPr>
              <w:autoSpaceDE w:val="0"/>
              <w:autoSpaceDN w:val="0"/>
              <w:adjustRightInd w:val="0"/>
              <w:outlineLvl w:val="0"/>
              <w:rPr>
                <w:rFonts w:ascii="Calibri" w:hAnsi="Calibri" w:cs="Calibri"/>
                <w:b/>
                <w:bCs/>
                <w:i/>
                <w:sz w:val="24"/>
                <w:szCs w:val="24"/>
              </w:rPr>
            </w:pPr>
            <w:r w:rsidRPr="0026708A">
              <w:rPr>
                <w:rFonts w:ascii="Calibri" w:hAnsi="Calibri" w:cs="Calibri"/>
                <w:bCs/>
                <w:i/>
                <w:sz w:val="20"/>
                <w:szCs w:val="20"/>
              </w:rPr>
              <w:t xml:space="preserve">Describe how the program has directly or indirectly is helping the College achieve its current strategic goals. </w:t>
            </w:r>
          </w:p>
        </w:tc>
      </w:tr>
      <w:tr w:rsidR="00762D80" w14:paraId="4F3797F3" w14:textId="77777777" w:rsidTr="00762D80">
        <w:trPr>
          <w:trHeight w:val="3184"/>
        </w:trPr>
        <w:tc>
          <w:tcPr>
            <w:tcW w:w="10790" w:type="dxa"/>
            <w:tcBorders>
              <w:top w:val="single" w:sz="4" w:space="0" w:color="000000" w:themeColor="text1"/>
              <w:left w:val="single" w:sz="4" w:space="0" w:color="000000" w:themeColor="text1"/>
              <w:right w:val="single" w:sz="4" w:space="0" w:color="000000" w:themeColor="text1"/>
            </w:tcBorders>
            <w:hideMark/>
          </w:tcPr>
          <w:p w14:paraId="59ADC142" w14:textId="1A423E29" w:rsidR="00A32818" w:rsidRPr="00A32818" w:rsidRDefault="00A32818" w:rsidP="00A32818">
            <w:pPr>
              <w:autoSpaceDE w:val="0"/>
              <w:autoSpaceDN w:val="0"/>
              <w:adjustRightInd w:val="0"/>
              <w:outlineLvl w:val="0"/>
              <w:rPr>
                <w:rFonts w:ascii="Calibri" w:hAnsi="Calibri" w:cs="Calibri"/>
                <w:b/>
                <w:bCs/>
                <w:sz w:val="20"/>
                <w:szCs w:val="20"/>
              </w:rPr>
            </w:pPr>
            <w:r>
              <w:rPr>
                <w:rFonts w:ascii="Calibri" w:hAnsi="Calibri" w:cs="Calibri"/>
                <w:b/>
                <w:bCs/>
                <w:sz w:val="20"/>
                <w:szCs w:val="20"/>
              </w:rPr>
              <w:lastRenderedPageBreak/>
              <w:t>This program aids in supporting the following college strategic goals</w:t>
            </w:r>
            <w:r w:rsidRPr="00A32818">
              <w:rPr>
                <w:rFonts w:ascii="Calibri" w:hAnsi="Calibri" w:cs="Calibri"/>
                <w:b/>
                <w:bCs/>
                <w:sz w:val="20"/>
                <w:szCs w:val="20"/>
              </w:rPr>
              <w:t>:</w:t>
            </w:r>
          </w:p>
          <w:p w14:paraId="7A5773A6" w14:textId="77777777" w:rsidR="00A32818" w:rsidRDefault="00A32818" w:rsidP="00A32818">
            <w:pPr>
              <w:autoSpaceDE w:val="0"/>
              <w:autoSpaceDN w:val="0"/>
              <w:adjustRightInd w:val="0"/>
              <w:outlineLvl w:val="0"/>
              <w:rPr>
                <w:rFonts w:ascii="Calibri" w:hAnsi="Calibri" w:cs="Calibri"/>
                <w:bCs/>
                <w:sz w:val="20"/>
                <w:szCs w:val="20"/>
              </w:rPr>
            </w:pPr>
          </w:p>
          <w:p w14:paraId="79DBDA5D" w14:textId="77777777" w:rsidR="00A32818" w:rsidRDefault="00A32818" w:rsidP="00A32818">
            <w:pPr>
              <w:autoSpaceDE w:val="0"/>
              <w:autoSpaceDN w:val="0"/>
              <w:adjustRightInd w:val="0"/>
              <w:outlineLvl w:val="0"/>
              <w:rPr>
                <w:rFonts w:ascii="Calibri" w:hAnsi="Calibri" w:cs="Calibri"/>
                <w:bCs/>
                <w:sz w:val="20"/>
                <w:szCs w:val="20"/>
              </w:rPr>
            </w:pPr>
            <w:r w:rsidRPr="00A32818">
              <w:rPr>
                <w:rFonts w:ascii="Calibri" w:hAnsi="Calibri" w:cs="Calibri"/>
                <w:bCs/>
                <w:sz w:val="20"/>
                <w:szCs w:val="20"/>
              </w:rPr>
              <w:t>Ensure broad access to high-quality innovative educational programs, services and training opportunities for Pinal County residents</w:t>
            </w:r>
          </w:p>
          <w:p w14:paraId="07FC8F75" w14:textId="77777777" w:rsidR="00A32818" w:rsidRDefault="00A32818" w:rsidP="00A32818">
            <w:pPr>
              <w:autoSpaceDE w:val="0"/>
              <w:autoSpaceDN w:val="0"/>
              <w:adjustRightInd w:val="0"/>
              <w:outlineLvl w:val="0"/>
              <w:rPr>
                <w:rFonts w:ascii="Calibri" w:hAnsi="Calibri" w:cs="Calibri"/>
                <w:bCs/>
                <w:sz w:val="20"/>
                <w:szCs w:val="20"/>
              </w:rPr>
            </w:pPr>
          </w:p>
          <w:p w14:paraId="7F18418F" w14:textId="0E4F369A" w:rsidR="00A32818" w:rsidRDefault="00A32818" w:rsidP="00A32818">
            <w:pPr>
              <w:autoSpaceDE w:val="0"/>
              <w:autoSpaceDN w:val="0"/>
              <w:adjustRightInd w:val="0"/>
              <w:ind w:left="720"/>
              <w:outlineLvl w:val="0"/>
              <w:rPr>
                <w:rFonts w:ascii="Calibri" w:hAnsi="Calibri" w:cs="Calibri"/>
                <w:bCs/>
                <w:sz w:val="20"/>
                <w:szCs w:val="20"/>
              </w:rPr>
            </w:pPr>
            <w:r>
              <w:rPr>
                <w:rFonts w:ascii="Calibri" w:hAnsi="Calibri" w:cs="Calibri"/>
                <w:bCs/>
                <w:sz w:val="20"/>
                <w:szCs w:val="20"/>
              </w:rPr>
              <w:t>Our program provides quality, tech-oriented, workforce skills that enable Pinal County residents</w:t>
            </w:r>
            <w:r w:rsidR="0082711D">
              <w:rPr>
                <w:rFonts w:ascii="Calibri" w:hAnsi="Calibri" w:cs="Calibri"/>
                <w:bCs/>
                <w:sz w:val="20"/>
                <w:szCs w:val="20"/>
              </w:rPr>
              <w:t xml:space="preserve"> for entry-level positions in the entertainment industry.</w:t>
            </w:r>
          </w:p>
          <w:p w14:paraId="3494AA7F" w14:textId="77777777" w:rsidR="00A32818" w:rsidRPr="00A32818" w:rsidRDefault="00A32818" w:rsidP="00A32818">
            <w:pPr>
              <w:autoSpaceDE w:val="0"/>
              <w:autoSpaceDN w:val="0"/>
              <w:adjustRightInd w:val="0"/>
              <w:outlineLvl w:val="0"/>
              <w:rPr>
                <w:rFonts w:ascii="Calibri" w:hAnsi="Calibri" w:cs="Calibri"/>
                <w:bCs/>
                <w:sz w:val="20"/>
                <w:szCs w:val="20"/>
              </w:rPr>
            </w:pPr>
          </w:p>
          <w:p w14:paraId="02551661" w14:textId="77777777" w:rsidR="00A32818" w:rsidRDefault="00A32818" w:rsidP="00A32818">
            <w:pPr>
              <w:autoSpaceDE w:val="0"/>
              <w:autoSpaceDN w:val="0"/>
              <w:adjustRightInd w:val="0"/>
              <w:outlineLvl w:val="0"/>
              <w:rPr>
                <w:rFonts w:ascii="Calibri" w:hAnsi="Calibri" w:cs="Calibri"/>
                <w:bCs/>
                <w:sz w:val="20"/>
                <w:szCs w:val="20"/>
              </w:rPr>
            </w:pPr>
            <w:r w:rsidRPr="00A32818">
              <w:rPr>
                <w:rFonts w:ascii="Calibri" w:hAnsi="Calibri" w:cs="Calibri"/>
                <w:bCs/>
                <w:sz w:val="20"/>
                <w:szCs w:val="20"/>
              </w:rPr>
              <w:t>Improve student retention, persistence, completion and job placement</w:t>
            </w:r>
          </w:p>
          <w:p w14:paraId="0FEE7CBA" w14:textId="77777777" w:rsidR="0082711D" w:rsidRDefault="0082711D" w:rsidP="00A32818">
            <w:pPr>
              <w:autoSpaceDE w:val="0"/>
              <w:autoSpaceDN w:val="0"/>
              <w:adjustRightInd w:val="0"/>
              <w:outlineLvl w:val="0"/>
              <w:rPr>
                <w:rFonts w:ascii="Calibri" w:hAnsi="Calibri" w:cs="Calibri"/>
                <w:bCs/>
                <w:sz w:val="20"/>
                <w:szCs w:val="20"/>
              </w:rPr>
            </w:pPr>
          </w:p>
          <w:p w14:paraId="4B33A9AF" w14:textId="7F2E71E3" w:rsidR="0082711D" w:rsidRDefault="0082711D" w:rsidP="0082711D">
            <w:pPr>
              <w:autoSpaceDE w:val="0"/>
              <w:autoSpaceDN w:val="0"/>
              <w:adjustRightInd w:val="0"/>
              <w:ind w:left="720"/>
              <w:outlineLvl w:val="0"/>
              <w:rPr>
                <w:rFonts w:ascii="Calibri" w:hAnsi="Calibri" w:cs="Calibri"/>
                <w:bCs/>
                <w:sz w:val="20"/>
                <w:szCs w:val="20"/>
              </w:rPr>
            </w:pPr>
            <w:r>
              <w:rPr>
                <w:rFonts w:ascii="Calibri" w:hAnsi="Calibri" w:cs="Calibri"/>
                <w:bCs/>
                <w:sz w:val="20"/>
                <w:szCs w:val="20"/>
              </w:rPr>
              <w:t>Our program has excelled in job placement for students through use of our competitive Internship program.</w:t>
            </w:r>
          </w:p>
          <w:p w14:paraId="465D9B95" w14:textId="77777777" w:rsidR="00A32818" w:rsidRPr="00A32818" w:rsidRDefault="00A32818" w:rsidP="00A32818">
            <w:pPr>
              <w:autoSpaceDE w:val="0"/>
              <w:autoSpaceDN w:val="0"/>
              <w:adjustRightInd w:val="0"/>
              <w:outlineLvl w:val="0"/>
              <w:rPr>
                <w:rFonts w:ascii="Calibri" w:hAnsi="Calibri" w:cs="Calibri"/>
                <w:bCs/>
                <w:sz w:val="20"/>
                <w:szCs w:val="20"/>
              </w:rPr>
            </w:pPr>
          </w:p>
          <w:p w14:paraId="15482CA1" w14:textId="77777777" w:rsidR="00A32818" w:rsidRDefault="00A32818" w:rsidP="00A32818">
            <w:pPr>
              <w:autoSpaceDE w:val="0"/>
              <w:autoSpaceDN w:val="0"/>
              <w:adjustRightInd w:val="0"/>
              <w:outlineLvl w:val="0"/>
              <w:rPr>
                <w:rFonts w:ascii="Calibri" w:hAnsi="Calibri" w:cs="Calibri"/>
                <w:bCs/>
                <w:sz w:val="20"/>
                <w:szCs w:val="20"/>
              </w:rPr>
            </w:pPr>
            <w:r w:rsidRPr="00A32818">
              <w:rPr>
                <w:rFonts w:ascii="Calibri" w:hAnsi="Calibri" w:cs="Calibri"/>
                <w:bCs/>
                <w:sz w:val="20"/>
                <w:szCs w:val="20"/>
              </w:rPr>
              <w:t>Ensure a safe, sustainable environment that promotes learning, communication, diversity and satisfaction among students, faculty and staff</w:t>
            </w:r>
          </w:p>
          <w:p w14:paraId="33D41FD4" w14:textId="77777777" w:rsidR="0082711D" w:rsidRDefault="0082711D" w:rsidP="00A32818">
            <w:pPr>
              <w:autoSpaceDE w:val="0"/>
              <w:autoSpaceDN w:val="0"/>
              <w:adjustRightInd w:val="0"/>
              <w:outlineLvl w:val="0"/>
              <w:rPr>
                <w:rFonts w:ascii="Calibri" w:hAnsi="Calibri" w:cs="Calibri"/>
                <w:bCs/>
                <w:sz w:val="20"/>
                <w:szCs w:val="20"/>
              </w:rPr>
            </w:pPr>
          </w:p>
          <w:p w14:paraId="6BD5E659" w14:textId="6EF5B0FD" w:rsidR="0082711D" w:rsidRDefault="0082711D" w:rsidP="0082711D">
            <w:pPr>
              <w:autoSpaceDE w:val="0"/>
              <w:autoSpaceDN w:val="0"/>
              <w:adjustRightInd w:val="0"/>
              <w:ind w:left="720"/>
              <w:outlineLvl w:val="0"/>
              <w:rPr>
                <w:rFonts w:ascii="Calibri" w:hAnsi="Calibri" w:cs="Calibri"/>
                <w:bCs/>
                <w:sz w:val="20"/>
                <w:szCs w:val="20"/>
              </w:rPr>
            </w:pPr>
            <w:r>
              <w:rPr>
                <w:rFonts w:ascii="Calibri" w:hAnsi="Calibri" w:cs="Calibri"/>
                <w:bCs/>
                <w:sz w:val="20"/>
                <w:szCs w:val="20"/>
              </w:rPr>
              <w:t>Our program provides a quality atmosphere for self-discovery through rigorous standards, quality access to educational tools and resources, and enriching subject matter that builds critical thinkers and satisfied learners.</w:t>
            </w:r>
          </w:p>
          <w:p w14:paraId="10268DFB" w14:textId="77777777" w:rsidR="00A32818" w:rsidRPr="00A32818" w:rsidRDefault="00A32818" w:rsidP="00A32818">
            <w:pPr>
              <w:autoSpaceDE w:val="0"/>
              <w:autoSpaceDN w:val="0"/>
              <w:adjustRightInd w:val="0"/>
              <w:outlineLvl w:val="0"/>
              <w:rPr>
                <w:rFonts w:ascii="Calibri" w:hAnsi="Calibri" w:cs="Calibri"/>
                <w:bCs/>
                <w:sz w:val="20"/>
                <w:szCs w:val="20"/>
              </w:rPr>
            </w:pPr>
          </w:p>
          <w:p w14:paraId="0CE4E879" w14:textId="77777777" w:rsidR="00A32818" w:rsidRDefault="00A32818" w:rsidP="00A32818">
            <w:pPr>
              <w:autoSpaceDE w:val="0"/>
              <w:autoSpaceDN w:val="0"/>
              <w:adjustRightInd w:val="0"/>
              <w:outlineLvl w:val="0"/>
              <w:rPr>
                <w:rFonts w:ascii="Calibri" w:hAnsi="Calibri" w:cs="Calibri"/>
                <w:bCs/>
                <w:sz w:val="20"/>
                <w:szCs w:val="20"/>
              </w:rPr>
            </w:pPr>
            <w:r w:rsidRPr="00A32818">
              <w:rPr>
                <w:rFonts w:ascii="Calibri" w:hAnsi="Calibri" w:cs="Calibri"/>
                <w:bCs/>
                <w:sz w:val="20"/>
                <w:szCs w:val="20"/>
              </w:rPr>
              <w:t>Enhance our physical and technological infrastructure to support changes in the learning and work environment</w:t>
            </w:r>
          </w:p>
          <w:p w14:paraId="6293C415" w14:textId="77777777" w:rsidR="0082711D" w:rsidRDefault="0082711D" w:rsidP="00A32818">
            <w:pPr>
              <w:autoSpaceDE w:val="0"/>
              <w:autoSpaceDN w:val="0"/>
              <w:adjustRightInd w:val="0"/>
              <w:outlineLvl w:val="0"/>
              <w:rPr>
                <w:rFonts w:ascii="Calibri" w:hAnsi="Calibri" w:cs="Calibri"/>
                <w:bCs/>
                <w:sz w:val="20"/>
                <w:szCs w:val="20"/>
              </w:rPr>
            </w:pPr>
          </w:p>
          <w:p w14:paraId="59D6424D" w14:textId="2F452734" w:rsidR="0082711D" w:rsidRDefault="007F324F" w:rsidP="007F324F">
            <w:pPr>
              <w:autoSpaceDE w:val="0"/>
              <w:autoSpaceDN w:val="0"/>
              <w:adjustRightInd w:val="0"/>
              <w:ind w:left="720"/>
              <w:outlineLvl w:val="0"/>
              <w:rPr>
                <w:rFonts w:ascii="Calibri" w:hAnsi="Calibri" w:cs="Calibri"/>
                <w:bCs/>
                <w:sz w:val="20"/>
                <w:szCs w:val="20"/>
              </w:rPr>
            </w:pPr>
            <w:r>
              <w:rPr>
                <w:rFonts w:ascii="Calibri" w:hAnsi="Calibri" w:cs="Calibri"/>
                <w:bCs/>
                <w:sz w:val="20"/>
                <w:szCs w:val="20"/>
              </w:rPr>
              <w:t xml:space="preserve">Our program provides current, relevant, and customized technology for enabling students to learn and operate industry tools while evolving to </w:t>
            </w:r>
            <w:r w:rsidR="005843E9">
              <w:rPr>
                <w:rFonts w:ascii="Calibri" w:hAnsi="Calibri" w:cs="Calibri"/>
                <w:bCs/>
                <w:sz w:val="20"/>
                <w:szCs w:val="20"/>
              </w:rPr>
              <w:t>support</w:t>
            </w:r>
            <w:r>
              <w:rPr>
                <w:rFonts w:ascii="Calibri" w:hAnsi="Calibri" w:cs="Calibri"/>
                <w:bCs/>
                <w:sz w:val="20"/>
                <w:szCs w:val="20"/>
              </w:rPr>
              <w:t xml:space="preserve"> that ever-changing landscape that is the music business.</w:t>
            </w:r>
          </w:p>
          <w:p w14:paraId="32218A69" w14:textId="77777777" w:rsidR="00A32818" w:rsidRPr="00A32818" w:rsidRDefault="00A32818" w:rsidP="00A32818">
            <w:pPr>
              <w:autoSpaceDE w:val="0"/>
              <w:autoSpaceDN w:val="0"/>
              <w:adjustRightInd w:val="0"/>
              <w:outlineLvl w:val="0"/>
              <w:rPr>
                <w:rFonts w:ascii="Calibri" w:hAnsi="Calibri" w:cs="Calibri"/>
                <w:bCs/>
                <w:sz w:val="20"/>
                <w:szCs w:val="20"/>
              </w:rPr>
            </w:pPr>
          </w:p>
          <w:p w14:paraId="44B7151E" w14:textId="77777777" w:rsidR="00A32818" w:rsidRDefault="00A32818" w:rsidP="00A32818">
            <w:pPr>
              <w:autoSpaceDE w:val="0"/>
              <w:autoSpaceDN w:val="0"/>
              <w:adjustRightInd w:val="0"/>
              <w:outlineLvl w:val="0"/>
              <w:rPr>
                <w:rFonts w:ascii="Calibri" w:hAnsi="Calibri" w:cs="Calibri"/>
                <w:bCs/>
                <w:sz w:val="20"/>
                <w:szCs w:val="20"/>
              </w:rPr>
            </w:pPr>
            <w:r w:rsidRPr="00A32818">
              <w:rPr>
                <w:rFonts w:ascii="Calibri" w:hAnsi="Calibri" w:cs="Calibri"/>
                <w:bCs/>
                <w:sz w:val="20"/>
                <w:szCs w:val="20"/>
              </w:rPr>
              <w:t>Expand partnerships with Universities to provide advanced degrees to Pinal County residents</w:t>
            </w:r>
          </w:p>
          <w:p w14:paraId="6DC01EDC" w14:textId="77777777" w:rsidR="007F324F" w:rsidRDefault="007F324F" w:rsidP="00A32818">
            <w:pPr>
              <w:autoSpaceDE w:val="0"/>
              <w:autoSpaceDN w:val="0"/>
              <w:adjustRightInd w:val="0"/>
              <w:outlineLvl w:val="0"/>
              <w:rPr>
                <w:rFonts w:ascii="Calibri" w:hAnsi="Calibri" w:cs="Calibri"/>
                <w:bCs/>
                <w:sz w:val="20"/>
                <w:szCs w:val="20"/>
              </w:rPr>
            </w:pPr>
          </w:p>
          <w:p w14:paraId="7E6CDC66" w14:textId="26C53D5F" w:rsidR="007F324F" w:rsidRDefault="007F324F" w:rsidP="007F324F">
            <w:pPr>
              <w:autoSpaceDE w:val="0"/>
              <w:autoSpaceDN w:val="0"/>
              <w:adjustRightInd w:val="0"/>
              <w:ind w:left="720"/>
              <w:outlineLvl w:val="0"/>
              <w:rPr>
                <w:rFonts w:ascii="Calibri" w:hAnsi="Calibri" w:cs="Calibri"/>
                <w:bCs/>
                <w:sz w:val="20"/>
                <w:szCs w:val="20"/>
              </w:rPr>
            </w:pPr>
            <w:r>
              <w:rPr>
                <w:rFonts w:ascii="Calibri" w:hAnsi="Calibri" w:cs="Calibri"/>
                <w:bCs/>
                <w:sz w:val="20"/>
                <w:szCs w:val="20"/>
              </w:rPr>
              <w:t>Our program has worked to establish a curriculum in which courses are transferable as department electives into related fields of state universities for students wishing to build upon their entertainment industry-related foundation.</w:t>
            </w:r>
          </w:p>
          <w:p w14:paraId="45A28A79" w14:textId="77777777" w:rsidR="00A32818" w:rsidRPr="00A32818" w:rsidRDefault="00A32818" w:rsidP="00A32818">
            <w:pPr>
              <w:autoSpaceDE w:val="0"/>
              <w:autoSpaceDN w:val="0"/>
              <w:adjustRightInd w:val="0"/>
              <w:outlineLvl w:val="0"/>
              <w:rPr>
                <w:rFonts w:ascii="Calibri" w:hAnsi="Calibri" w:cs="Calibri"/>
                <w:bCs/>
                <w:sz w:val="20"/>
                <w:szCs w:val="20"/>
              </w:rPr>
            </w:pPr>
          </w:p>
          <w:p w14:paraId="4A9EB22A" w14:textId="77777777" w:rsidR="00A32818" w:rsidRDefault="00A32818" w:rsidP="00A32818">
            <w:pPr>
              <w:autoSpaceDE w:val="0"/>
              <w:autoSpaceDN w:val="0"/>
              <w:adjustRightInd w:val="0"/>
              <w:outlineLvl w:val="0"/>
              <w:rPr>
                <w:rFonts w:ascii="Calibri" w:hAnsi="Calibri" w:cs="Calibri"/>
                <w:bCs/>
                <w:sz w:val="20"/>
                <w:szCs w:val="20"/>
              </w:rPr>
            </w:pPr>
            <w:r w:rsidRPr="00A32818">
              <w:rPr>
                <w:rFonts w:ascii="Calibri" w:hAnsi="Calibri" w:cs="Calibri"/>
                <w:bCs/>
                <w:sz w:val="20"/>
                <w:szCs w:val="20"/>
              </w:rPr>
              <w:t>Optimize fiscal resources that support the needs and expectations of students and the community</w:t>
            </w:r>
          </w:p>
          <w:p w14:paraId="1C049AEF" w14:textId="77777777" w:rsidR="00CF0832" w:rsidRDefault="00CF0832" w:rsidP="00A32818">
            <w:pPr>
              <w:autoSpaceDE w:val="0"/>
              <w:autoSpaceDN w:val="0"/>
              <w:adjustRightInd w:val="0"/>
              <w:outlineLvl w:val="0"/>
              <w:rPr>
                <w:rFonts w:ascii="Calibri" w:hAnsi="Calibri" w:cs="Calibri"/>
                <w:bCs/>
                <w:sz w:val="20"/>
                <w:szCs w:val="20"/>
              </w:rPr>
            </w:pPr>
          </w:p>
          <w:p w14:paraId="77B883B6" w14:textId="4E65BF5F" w:rsidR="00CF0832" w:rsidRDefault="00CF0832" w:rsidP="00CF0832">
            <w:pPr>
              <w:autoSpaceDE w:val="0"/>
              <w:autoSpaceDN w:val="0"/>
              <w:adjustRightInd w:val="0"/>
              <w:ind w:left="720"/>
              <w:outlineLvl w:val="0"/>
              <w:rPr>
                <w:rFonts w:ascii="Calibri" w:hAnsi="Calibri" w:cs="Calibri"/>
                <w:bCs/>
                <w:sz w:val="20"/>
                <w:szCs w:val="20"/>
              </w:rPr>
            </w:pPr>
            <w:r>
              <w:rPr>
                <w:rFonts w:ascii="Calibri" w:hAnsi="Calibri" w:cs="Calibri"/>
                <w:bCs/>
                <w:sz w:val="20"/>
                <w:szCs w:val="20"/>
              </w:rPr>
              <w:t>Our program is governed with fiscal responsibility, as our budget planning and spending are prioritized to have maximum impact at the student level, ensuring the most cost effective solutions are achieved while providing the best possible tools and resources to our students.</w:t>
            </w:r>
          </w:p>
          <w:p w14:paraId="07A715EF" w14:textId="77777777" w:rsidR="00A32818" w:rsidRPr="00A32818" w:rsidRDefault="00A32818" w:rsidP="00A32818">
            <w:pPr>
              <w:autoSpaceDE w:val="0"/>
              <w:autoSpaceDN w:val="0"/>
              <w:adjustRightInd w:val="0"/>
              <w:outlineLvl w:val="0"/>
              <w:rPr>
                <w:rFonts w:ascii="Calibri" w:hAnsi="Calibri" w:cs="Calibri"/>
                <w:bCs/>
                <w:sz w:val="20"/>
                <w:szCs w:val="20"/>
              </w:rPr>
            </w:pPr>
          </w:p>
          <w:p w14:paraId="543CADFF" w14:textId="4525C043" w:rsidR="00762D80" w:rsidRDefault="00A32818" w:rsidP="00A32818">
            <w:pPr>
              <w:autoSpaceDE w:val="0"/>
              <w:autoSpaceDN w:val="0"/>
              <w:adjustRightInd w:val="0"/>
              <w:outlineLvl w:val="0"/>
              <w:rPr>
                <w:rFonts w:ascii="Calibri" w:hAnsi="Calibri" w:cs="Calibri"/>
                <w:bCs/>
                <w:sz w:val="20"/>
                <w:szCs w:val="20"/>
              </w:rPr>
            </w:pPr>
            <w:r w:rsidRPr="00A32818">
              <w:rPr>
                <w:rFonts w:ascii="Calibri" w:hAnsi="Calibri" w:cs="Calibri"/>
                <w:bCs/>
                <w:sz w:val="20"/>
                <w:szCs w:val="20"/>
              </w:rPr>
              <w:t>Contribute to the economic vitality, workforce development, and job training needs of Pinal County and surrounding region</w:t>
            </w:r>
          </w:p>
          <w:p w14:paraId="306B88A3" w14:textId="77777777" w:rsidR="00CF0832" w:rsidRDefault="00CF0832" w:rsidP="00A32818">
            <w:pPr>
              <w:autoSpaceDE w:val="0"/>
              <w:autoSpaceDN w:val="0"/>
              <w:adjustRightInd w:val="0"/>
              <w:outlineLvl w:val="0"/>
              <w:rPr>
                <w:rFonts w:ascii="Calibri" w:hAnsi="Calibri" w:cs="Calibri"/>
                <w:bCs/>
                <w:sz w:val="20"/>
                <w:szCs w:val="20"/>
              </w:rPr>
            </w:pPr>
          </w:p>
          <w:p w14:paraId="2865A8FD" w14:textId="0806A3D6" w:rsidR="00CF0832" w:rsidRDefault="00CF0832" w:rsidP="00CF0832">
            <w:pPr>
              <w:autoSpaceDE w:val="0"/>
              <w:autoSpaceDN w:val="0"/>
              <w:adjustRightInd w:val="0"/>
              <w:ind w:left="720"/>
              <w:outlineLvl w:val="0"/>
              <w:rPr>
                <w:rFonts w:ascii="Calibri" w:hAnsi="Calibri" w:cs="Calibri"/>
                <w:bCs/>
                <w:sz w:val="20"/>
                <w:szCs w:val="20"/>
              </w:rPr>
            </w:pPr>
            <w:r>
              <w:rPr>
                <w:rFonts w:ascii="Calibri" w:hAnsi="Calibri" w:cs="Calibri"/>
                <w:bCs/>
                <w:sz w:val="20"/>
                <w:szCs w:val="20"/>
              </w:rPr>
              <w:t>Our program and curriculum teaches and encourages entrepreneurship and provides</w:t>
            </w:r>
            <w:r w:rsidR="00E300C3">
              <w:rPr>
                <w:rFonts w:ascii="Calibri" w:hAnsi="Calibri" w:cs="Calibri"/>
                <w:bCs/>
                <w:sz w:val="20"/>
                <w:szCs w:val="20"/>
              </w:rPr>
              <w:t xml:space="preserve"> students with knowledge and resources to compete at a local, regional, and national level, depending on their unique career goals and ambitions.</w:t>
            </w:r>
          </w:p>
          <w:p w14:paraId="36EC0281" w14:textId="77777777" w:rsidR="00762D80" w:rsidRDefault="00762D80" w:rsidP="00C44FA3">
            <w:pPr>
              <w:autoSpaceDE w:val="0"/>
              <w:autoSpaceDN w:val="0"/>
              <w:adjustRightInd w:val="0"/>
              <w:outlineLvl w:val="0"/>
              <w:rPr>
                <w:rFonts w:ascii="Calibri" w:hAnsi="Calibri" w:cs="Calibri"/>
                <w:bCs/>
                <w:sz w:val="20"/>
                <w:szCs w:val="20"/>
              </w:rPr>
            </w:pPr>
          </w:p>
          <w:p w14:paraId="1728D3CD" w14:textId="77777777" w:rsidR="00762D80" w:rsidRDefault="00762D80" w:rsidP="00C44FA3">
            <w:pPr>
              <w:autoSpaceDE w:val="0"/>
              <w:autoSpaceDN w:val="0"/>
              <w:adjustRightInd w:val="0"/>
              <w:outlineLvl w:val="0"/>
              <w:rPr>
                <w:rFonts w:ascii="Calibri" w:hAnsi="Calibri" w:cs="Calibri"/>
                <w:bCs/>
                <w:sz w:val="20"/>
                <w:szCs w:val="20"/>
              </w:rPr>
            </w:pPr>
          </w:p>
          <w:p w14:paraId="14521726" w14:textId="77777777" w:rsidR="00762D80" w:rsidRDefault="00762D80" w:rsidP="00C44FA3">
            <w:pPr>
              <w:autoSpaceDE w:val="0"/>
              <w:autoSpaceDN w:val="0"/>
              <w:adjustRightInd w:val="0"/>
              <w:outlineLvl w:val="0"/>
              <w:rPr>
                <w:rFonts w:ascii="Calibri" w:hAnsi="Calibri" w:cs="Calibri"/>
                <w:bCs/>
                <w:sz w:val="20"/>
                <w:szCs w:val="20"/>
              </w:rPr>
            </w:pPr>
          </w:p>
          <w:p w14:paraId="2C4EBEB5" w14:textId="77777777" w:rsidR="00762D80" w:rsidRDefault="00762D80" w:rsidP="00C44FA3">
            <w:pPr>
              <w:autoSpaceDE w:val="0"/>
              <w:autoSpaceDN w:val="0"/>
              <w:adjustRightInd w:val="0"/>
              <w:outlineLvl w:val="0"/>
              <w:rPr>
                <w:rFonts w:ascii="Calibri" w:hAnsi="Calibri" w:cs="Calibri"/>
                <w:bCs/>
                <w:sz w:val="20"/>
                <w:szCs w:val="20"/>
              </w:rPr>
            </w:pPr>
          </w:p>
          <w:p w14:paraId="63F6FE8B" w14:textId="77777777" w:rsidR="00762D80" w:rsidRDefault="00762D80" w:rsidP="00C44FA3">
            <w:pPr>
              <w:autoSpaceDE w:val="0"/>
              <w:autoSpaceDN w:val="0"/>
              <w:adjustRightInd w:val="0"/>
              <w:outlineLvl w:val="0"/>
              <w:rPr>
                <w:rFonts w:ascii="Calibri" w:hAnsi="Calibri" w:cs="Calibri"/>
                <w:bCs/>
                <w:sz w:val="20"/>
                <w:szCs w:val="20"/>
              </w:rPr>
            </w:pPr>
          </w:p>
          <w:p w14:paraId="158FFDB4" w14:textId="77777777" w:rsidR="00762D80" w:rsidRDefault="00762D80" w:rsidP="00C44FA3">
            <w:pPr>
              <w:autoSpaceDE w:val="0"/>
              <w:autoSpaceDN w:val="0"/>
              <w:adjustRightInd w:val="0"/>
              <w:outlineLvl w:val="0"/>
              <w:rPr>
                <w:rFonts w:ascii="Calibri" w:hAnsi="Calibri" w:cs="Calibri"/>
                <w:bCs/>
                <w:sz w:val="20"/>
                <w:szCs w:val="20"/>
              </w:rPr>
            </w:pPr>
          </w:p>
          <w:p w14:paraId="5004A8BF" w14:textId="77777777" w:rsidR="00762D80" w:rsidRDefault="00762D80" w:rsidP="00C44FA3">
            <w:pPr>
              <w:autoSpaceDE w:val="0"/>
              <w:autoSpaceDN w:val="0"/>
              <w:adjustRightInd w:val="0"/>
              <w:outlineLvl w:val="0"/>
              <w:rPr>
                <w:rFonts w:ascii="Calibri" w:hAnsi="Calibri" w:cs="Calibri"/>
                <w:bCs/>
                <w:sz w:val="20"/>
                <w:szCs w:val="20"/>
              </w:rPr>
            </w:pPr>
          </w:p>
          <w:p w14:paraId="5DCA96BB" w14:textId="77777777" w:rsidR="00762D80" w:rsidRDefault="00762D80" w:rsidP="00C44FA3">
            <w:pPr>
              <w:autoSpaceDE w:val="0"/>
              <w:autoSpaceDN w:val="0"/>
              <w:adjustRightInd w:val="0"/>
              <w:outlineLvl w:val="0"/>
              <w:rPr>
                <w:rFonts w:ascii="Calibri" w:hAnsi="Calibri" w:cs="Calibri"/>
                <w:bCs/>
                <w:sz w:val="20"/>
                <w:szCs w:val="20"/>
              </w:rPr>
            </w:pPr>
          </w:p>
          <w:p w14:paraId="40055AA0" w14:textId="77777777" w:rsidR="00762D80" w:rsidRDefault="00762D80" w:rsidP="00C44FA3">
            <w:pPr>
              <w:autoSpaceDE w:val="0"/>
              <w:autoSpaceDN w:val="0"/>
              <w:adjustRightInd w:val="0"/>
              <w:outlineLvl w:val="0"/>
              <w:rPr>
                <w:rFonts w:ascii="Calibri" w:hAnsi="Calibri" w:cs="Calibri"/>
                <w:bCs/>
                <w:sz w:val="20"/>
                <w:szCs w:val="20"/>
              </w:rPr>
            </w:pPr>
          </w:p>
          <w:p w14:paraId="28728C09" w14:textId="77777777" w:rsidR="00762D80" w:rsidRDefault="00762D80" w:rsidP="00C44FA3">
            <w:pPr>
              <w:autoSpaceDE w:val="0"/>
              <w:autoSpaceDN w:val="0"/>
              <w:adjustRightInd w:val="0"/>
              <w:outlineLvl w:val="0"/>
              <w:rPr>
                <w:rFonts w:ascii="Calibri" w:hAnsi="Calibri" w:cs="Calibri"/>
                <w:bCs/>
                <w:sz w:val="20"/>
                <w:szCs w:val="20"/>
              </w:rPr>
            </w:pPr>
          </w:p>
          <w:p w14:paraId="4D72FBED" w14:textId="77777777" w:rsidR="00762D80" w:rsidRDefault="00762D80" w:rsidP="005961B7">
            <w:pPr>
              <w:autoSpaceDE w:val="0"/>
              <w:autoSpaceDN w:val="0"/>
              <w:adjustRightInd w:val="0"/>
              <w:outlineLvl w:val="0"/>
              <w:rPr>
                <w:rFonts w:ascii="Calibri" w:hAnsi="Calibri" w:cs="Calibri"/>
                <w:bCs/>
                <w:sz w:val="20"/>
                <w:szCs w:val="20"/>
              </w:rPr>
            </w:pPr>
          </w:p>
        </w:tc>
      </w:tr>
    </w:tbl>
    <w:p w14:paraId="22CD31DA" w14:textId="77777777" w:rsidR="00B12430" w:rsidRDefault="00B12430" w:rsidP="00B12430">
      <w:pPr>
        <w:autoSpaceDE w:val="0"/>
        <w:autoSpaceDN w:val="0"/>
        <w:adjustRightInd w:val="0"/>
        <w:outlineLvl w:val="0"/>
        <w:rPr>
          <w:rFonts w:ascii="Calibri" w:hAnsi="Calibri" w:cs="Calibri"/>
          <w:b/>
          <w:bCs/>
          <w:sz w:val="20"/>
          <w:szCs w:val="20"/>
        </w:rPr>
      </w:pPr>
    </w:p>
    <w:p w14:paraId="17008A19" w14:textId="77777777" w:rsidR="00B12430" w:rsidRDefault="00B12430" w:rsidP="00B12430">
      <w:pPr>
        <w:autoSpaceDE w:val="0"/>
        <w:autoSpaceDN w:val="0"/>
        <w:adjustRightInd w:val="0"/>
        <w:outlineLvl w:val="0"/>
        <w:rPr>
          <w:rFonts w:ascii="Calibri" w:hAnsi="Calibri" w:cs="Calibri"/>
          <w:b/>
          <w:bCs/>
          <w:sz w:val="40"/>
          <w:szCs w:val="40"/>
        </w:rPr>
      </w:pPr>
    </w:p>
    <w:sectPr w:rsidR="00B12430" w:rsidSect="00A51FD9">
      <w:footerReference w:type="default" r:id="rId7"/>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AFB9B" w14:textId="77777777" w:rsidR="001C05BD" w:rsidRDefault="001C05BD" w:rsidP="00A1562B">
      <w:r>
        <w:separator/>
      </w:r>
    </w:p>
  </w:endnote>
  <w:endnote w:type="continuationSeparator" w:id="0">
    <w:p w14:paraId="44991370" w14:textId="77777777" w:rsidR="001C05BD" w:rsidRDefault="001C05BD" w:rsidP="00A1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23669" w14:textId="77777777" w:rsidR="00112BC1" w:rsidRPr="00A51FD9" w:rsidRDefault="00112BC1" w:rsidP="00A51FD9">
    <w:pPr>
      <w:pStyle w:val="Footer"/>
      <w:jc w:val="right"/>
      <w:rPr>
        <w:rFonts w:ascii="Calibri" w:eastAsia="Calibri" w:hAnsi="Calibri" w:cs="Times New Roman"/>
        <w:i/>
        <w:sz w:val="18"/>
        <w:szCs w:val="18"/>
      </w:rPr>
    </w:pPr>
    <w:r w:rsidRPr="00A51FD9">
      <w:rPr>
        <w:rFonts w:ascii="Calibri" w:eastAsia="Calibri" w:hAnsi="Calibri" w:cs="Times New Roman"/>
        <w:i/>
        <w:sz w:val="18"/>
        <w:szCs w:val="18"/>
      </w:rPr>
      <w:t>Form approved by Academic Program Review Committee 12/9/2014</w:t>
    </w:r>
  </w:p>
  <w:p w14:paraId="38FE2AFE" w14:textId="77777777" w:rsidR="00112BC1" w:rsidRDefault="00112BC1" w:rsidP="00A51FD9">
    <w:pPr>
      <w:pStyle w:val="Footer"/>
      <w:jc w:val="right"/>
    </w:pPr>
  </w:p>
  <w:p w14:paraId="09C42BBE" w14:textId="77777777" w:rsidR="00112BC1" w:rsidRDefault="00112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07323" w14:textId="77777777" w:rsidR="001C05BD" w:rsidRDefault="001C05BD" w:rsidP="00A1562B">
      <w:r>
        <w:separator/>
      </w:r>
    </w:p>
  </w:footnote>
  <w:footnote w:type="continuationSeparator" w:id="0">
    <w:p w14:paraId="0BB5BAD7" w14:textId="77777777" w:rsidR="001C05BD" w:rsidRDefault="001C05BD" w:rsidP="00A15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70E4CFC"/>
    <w:multiLevelType w:val="hybridMultilevel"/>
    <w:tmpl w:val="2AB6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30"/>
    <w:rsid w:val="00004F8A"/>
    <w:rsid w:val="00094766"/>
    <w:rsid w:val="000A1E31"/>
    <w:rsid w:val="000B3560"/>
    <w:rsid w:val="000D370C"/>
    <w:rsid w:val="000E19BE"/>
    <w:rsid w:val="000E3319"/>
    <w:rsid w:val="00106168"/>
    <w:rsid w:val="00112BC1"/>
    <w:rsid w:val="0012527C"/>
    <w:rsid w:val="00131B76"/>
    <w:rsid w:val="00145A17"/>
    <w:rsid w:val="0015068C"/>
    <w:rsid w:val="001A4970"/>
    <w:rsid w:val="001B08BF"/>
    <w:rsid w:val="001C05BD"/>
    <w:rsid w:val="001E4FC6"/>
    <w:rsid w:val="00217F07"/>
    <w:rsid w:val="00227CE5"/>
    <w:rsid w:val="00232F70"/>
    <w:rsid w:val="00235EC4"/>
    <w:rsid w:val="00244E6D"/>
    <w:rsid w:val="002456A9"/>
    <w:rsid w:val="0025414D"/>
    <w:rsid w:val="0026708A"/>
    <w:rsid w:val="00276FED"/>
    <w:rsid w:val="0028302F"/>
    <w:rsid w:val="002A7D61"/>
    <w:rsid w:val="002B2DB8"/>
    <w:rsid w:val="002F6F9D"/>
    <w:rsid w:val="00342E22"/>
    <w:rsid w:val="00392C9A"/>
    <w:rsid w:val="003D55FA"/>
    <w:rsid w:val="003E3271"/>
    <w:rsid w:val="003E630F"/>
    <w:rsid w:val="00403033"/>
    <w:rsid w:val="00434CB5"/>
    <w:rsid w:val="004450FE"/>
    <w:rsid w:val="0045282C"/>
    <w:rsid w:val="00482397"/>
    <w:rsid w:val="004C2EA1"/>
    <w:rsid w:val="004D52F1"/>
    <w:rsid w:val="004D7429"/>
    <w:rsid w:val="004E0A9A"/>
    <w:rsid w:val="004E2D1C"/>
    <w:rsid w:val="00500233"/>
    <w:rsid w:val="00500A44"/>
    <w:rsid w:val="005122A8"/>
    <w:rsid w:val="00520B9A"/>
    <w:rsid w:val="00520DDD"/>
    <w:rsid w:val="005378C3"/>
    <w:rsid w:val="00554EE9"/>
    <w:rsid w:val="00561216"/>
    <w:rsid w:val="00561390"/>
    <w:rsid w:val="00581E7B"/>
    <w:rsid w:val="005843E9"/>
    <w:rsid w:val="005904CF"/>
    <w:rsid w:val="005961B7"/>
    <w:rsid w:val="00597915"/>
    <w:rsid w:val="005B28FA"/>
    <w:rsid w:val="005E1A82"/>
    <w:rsid w:val="006127D2"/>
    <w:rsid w:val="006128C8"/>
    <w:rsid w:val="00627D7F"/>
    <w:rsid w:val="006369E8"/>
    <w:rsid w:val="006976D2"/>
    <w:rsid w:val="00697C58"/>
    <w:rsid w:val="006A3FD7"/>
    <w:rsid w:val="006A538B"/>
    <w:rsid w:val="006A6788"/>
    <w:rsid w:val="006A7F9D"/>
    <w:rsid w:val="006B140B"/>
    <w:rsid w:val="006D1E9C"/>
    <w:rsid w:val="006E36CF"/>
    <w:rsid w:val="006F3278"/>
    <w:rsid w:val="00740F99"/>
    <w:rsid w:val="00743FF3"/>
    <w:rsid w:val="00756F09"/>
    <w:rsid w:val="00762D80"/>
    <w:rsid w:val="007F07EE"/>
    <w:rsid w:val="007F324F"/>
    <w:rsid w:val="00816DA1"/>
    <w:rsid w:val="00817C8B"/>
    <w:rsid w:val="0082711D"/>
    <w:rsid w:val="008475EB"/>
    <w:rsid w:val="00887355"/>
    <w:rsid w:val="008B66D5"/>
    <w:rsid w:val="008E7574"/>
    <w:rsid w:val="0091596C"/>
    <w:rsid w:val="009A0751"/>
    <w:rsid w:val="009A31FC"/>
    <w:rsid w:val="009C3B1F"/>
    <w:rsid w:val="009C433F"/>
    <w:rsid w:val="009C643D"/>
    <w:rsid w:val="009E5848"/>
    <w:rsid w:val="00A03990"/>
    <w:rsid w:val="00A11461"/>
    <w:rsid w:val="00A1562B"/>
    <w:rsid w:val="00A21E9F"/>
    <w:rsid w:val="00A32818"/>
    <w:rsid w:val="00A51FD9"/>
    <w:rsid w:val="00A72E7F"/>
    <w:rsid w:val="00AC0184"/>
    <w:rsid w:val="00AE052E"/>
    <w:rsid w:val="00B0178A"/>
    <w:rsid w:val="00B10179"/>
    <w:rsid w:val="00B12430"/>
    <w:rsid w:val="00B561EC"/>
    <w:rsid w:val="00B824DF"/>
    <w:rsid w:val="00BF1DD3"/>
    <w:rsid w:val="00BF6BCF"/>
    <w:rsid w:val="00C17FF6"/>
    <w:rsid w:val="00C44FA3"/>
    <w:rsid w:val="00C45380"/>
    <w:rsid w:val="00C915F0"/>
    <w:rsid w:val="00CC3401"/>
    <w:rsid w:val="00CD284C"/>
    <w:rsid w:val="00CF0832"/>
    <w:rsid w:val="00CF4071"/>
    <w:rsid w:val="00D102EA"/>
    <w:rsid w:val="00D10D79"/>
    <w:rsid w:val="00D204A3"/>
    <w:rsid w:val="00D20C98"/>
    <w:rsid w:val="00D23F93"/>
    <w:rsid w:val="00D47EDB"/>
    <w:rsid w:val="00D57C05"/>
    <w:rsid w:val="00DE0918"/>
    <w:rsid w:val="00DF0CBA"/>
    <w:rsid w:val="00E300C3"/>
    <w:rsid w:val="00E35887"/>
    <w:rsid w:val="00E463E3"/>
    <w:rsid w:val="00E61CF1"/>
    <w:rsid w:val="00EA082A"/>
    <w:rsid w:val="00EB7ABD"/>
    <w:rsid w:val="00ED0ADA"/>
    <w:rsid w:val="00EE3B84"/>
    <w:rsid w:val="00F11E3C"/>
    <w:rsid w:val="00F51217"/>
    <w:rsid w:val="00F630FE"/>
    <w:rsid w:val="00FA6433"/>
    <w:rsid w:val="00FC7290"/>
    <w:rsid w:val="00FD440E"/>
    <w:rsid w:val="00FE1882"/>
    <w:rsid w:val="00FE3E99"/>
    <w:rsid w:val="00FF1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37C888"/>
  <w15:docId w15:val="{5A34D653-F75E-4BDD-A8D6-00CB4A85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4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34"/>
    <w:qFormat/>
    <w:rsid w:val="0062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204254">
      <w:bodyDiv w:val="1"/>
      <w:marLeft w:val="0"/>
      <w:marRight w:val="0"/>
      <w:marTop w:val="0"/>
      <w:marBottom w:val="0"/>
      <w:divBdr>
        <w:top w:val="none" w:sz="0" w:space="0" w:color="auto"/>
        <w:left w:val="none" w:sz="0" w:space="0" w:color="auto"/>
        <w:bottom w:val="none" w:sz="0" w:space="0" w:color="auto"/>
        <w:right w:val="none" w:sz="0" w:space="0" w:color="auto"/>
      </w:divBdr>
    </w:div>
    <w:div w:id="17974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EDE072-42F9-4771-B254-EC16958452C2}"/>
</file>

<file path=customXml/itemProps2.xml><?xml version="1.0" encoding="utf-8"?>
<ds:datastoreItem xmlns:ds="http://schemas.openxmlformats.org/officeDocument/2006/customXml" ds:itemID="{8DEEB343-6867-47A8-8379-80836C967C67}"/>
</file>

<file path=customXml/itemProps3.xml><?xml version="1.0" encoding="utf-8"?>
<ds:datastoreItem xmlns:ds="http://schemas.openxmlformats.org/officeDocument/2006/customXml" ds:itemID="{0BFA3BED-63D4-4D6B-BF18-CEBE427386C0}"/>
</file>

<file path=docProps/app.xml><?xml version="1.0" encoding="utf-8"?>
<Properties xmlns="http://schemas.openxmlformats.org/officeDocument/2006/extended-properties" xmlns:vt="http://schemas.openxmlformats.org/officeDocument/2006/docPropsVTypes">
  <Template>Normal</Template>
  <TotalTime>1</TotalTime>
  <Pages>9</Pages>
  <Words>6245</Words>
  <Characters>35599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alydeaz</dc:creator>
  <cp:lastModifiedBy>Valerie Jensen</cp:lastModifiedBy>
  <cp:revision>2</cp:revision>
  <dcterms:created xsi:type="dcterms:W3CDTF">2015-09-15T23:23:00Z</dcterms:created>
  <dcterms:modified xsi:type="dcterms:W3CDTF">2015-09-15T23:23:00Z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